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>
          <w:b/>
          <w:i/>
        </w:rPr>
        <w:t>ING. LOSKOT MILAN</w:t>
        <w:br/>
      </w:r>
      <w:r>
        <w:rPr>
          <w:i/>
        </w:rPr>
        <w:t>aut. ing. pro požární bezpečnost staveb a pozemní stavby</w:t>
        <w:br/>
      </w:r>
      <w:r>
        <w:rPr/>
        <w:t>__________________________________________________________________________</w:t>
        <w:br/>
        <w:t>M. D. Rettigové 1018</w:t>
        <w:br/>
        <w:t xml:space="preserve">562 01 Ústí nad Orlicí </w:t>
        <w:br/>
        <w:t xml:space="preserve">mob.: 723 467 556 </w:t>
        <w:br/>
        <w:t>e-mail: loskot.milan@email.cz</w:t>
      </w:r>
    </w:p>
    <w:p>
      <w:pPr>
        <w:pStyle w:val="TextBody"/>
        <w:rPr/>
      </w:pPr>
      <w:r>
        <w:rPr/>
        <w:br/>
      </w:r>
      <w:r>
        <w:rPr>
          <w:b/>
        </w:rPr>
        <w:t>D.1.3 POŽÁRNĚ BEZPEČNOSTNÍ ŘEŠENÍ STAVBY</w:t>
        <w:br/>
        <w:t>a) Technická zpráva</w:t>
      </w:r>
    </w:p>
    <w:p>
      <w:pPr>
        <w:pStyle w:val="TextBody"/>
        <w:rPr/>
      </w:pPr>
      <w:r>
        <w:rPr/>
        <w:br/>
      </w:r>
      <w:r>
        <w:rPr>
          <w:b/>
        </w:rPr>
        <w:br/>
      </w:r>
      <w:r>
        <w:rPr/>
        <w:t xml:space="preserve">Akce: </w:t>
      </w:r>
      <w:r>
        <w:rPr>
          <w:b/>
        </w:rPr>
        <w:t>Speciální ZŠ, MŠ a praktická škola Ústí nad Orlicí</w:t>
        <w:br/>
        <w:t>– půdní vestavba a rekonstrukce WC</w:t>
      </w:r>
      <w:r>
        <w:rPr/>
        <w:t xml:space="preserve"> </w:t>
      </w:r>
    </w:p>
    <w:p>
      <w:pPr>
        <w:pStyle w:val="TextBody"/>
        <w:rPr/>
      </w:pPr>
      <w:r>
        <w:rPr>
          <w:b/>
        </w:rPr>
        <w:br/>
      </w:r>
      <w:r>
        <w:rPr/>
        <w:t xml:space="preserve">Místo stavby: st.p.č. 471 a p.č. 2169/1, k.ú. Ústí nad Orlicí </w:t>
        <w:br/>
        <w:br/>
        <w:t>Stavebník: PARDUBICKÝ KRAJ</w:t>
      </w:r>
    </w:p>
    <w:p>
      <w:pPr>
        <w:pStyle w:val="TextBody"/>
        <w:rPr/>
      </w:pPr>
      <w:r>
        <w:rPr/>
        <w:t>Komenského náměstí 125</w:t>
        <w:br/>
        <w:t xml:space="preserve">532 11 Pardubice IČO: 70892822 </w:t>
      </w:r>
    </w:p>
    <w:p>
      <w:pPr>
        <w:pStyle w:val="TextBody"/>
        <w:rPr/>
      </w:pPr>
      <w:r>
        <w:rPr/>
        <w:t xml:space="preserve">Druh dokumentace: Projekt ke stavebnímu povolení </w:t>
      </w:r>
    </w:p>
    <w:p>
      <w:pPr>
        <w:pStyle w:val="TextBody"/>
        <w:rPr/>
      </w:pPr>
      <w:r>
        <w:rPr/>
        <w:t xml:space="preserve">Zak. č.: 2019/014 </w:t>
      </w:r>
    </w:p>
    <w:p>
      <w:pPr>
        <w:pStyle w:val="TextBody"/>
        <w:rPr/>
      </w:pPr>
      <w:r>
        <w:rPr/>
        <w:t xml:space="preserve">Vypracoval: </w:t>
      </w:r>
      <w:r>
        <w:rPr>
          <w:b/>
        </w:rPr>
        <w:t xml:space="preserve">ING. LOSKOT MILAN </w:t>
        <w:br/>
      </w:r>
      <w:r>
        <w:rPr/>
        <w:t>M. D. Rettigové 1018</w:t>
        <w:br/>
      </w:r>
      <w:r>
        <w:rPr>
          <w:b/>
        </w:rPr>
        <w:t>562 01 Ústí nad Orlicí</w:t>
        <w:br/>
        <w:t>ČKAIT: 0700918</w:t>
        <w:br/>
      </w:r>
      <w:r>
        <w:rPr/>
        <w:t>č. aut.: 22085, 24750</w:t>
        <w:br/>
        <w:t>IČ: 13563904</w:t>
      </w:r>
    </w:p>
    <w:p>
      <w:pPr>
        <w:pStyle w:val="TextBody"/>
        <w:rPr/>
      </w:pPr>
      <w:r>
        <w:rPr/>
        <w:t xml:space="preserve">Zodp. projektant : </w:t>
      </w:r>
      <w:r>
        <w:rPr>
          <w:b/>
        </w:rPr>
        <w:t>Ing. Vladimír Ent ČKAIT : 0700041 dat. 2018/12</w:t>
      </w:r>
    </w:p>
    <w:p>
      <w:pPr>
        <w:pStyle w:val="TextBody"/>
        <w:rPr/>
      </w:pPr>
      <w:r>
        <w:rPr/>
        <w:t>V Ústí nad Orlicí – leden 2019</w:t>
      </w:r>
    </w:p>
    <w:p>
      <w:pPr>
        <w:pStyle w:val="TextBody"/>
        <w:rPr/>
      </w:pPr>
      <w:r>
        <w:rPr/>
        <w:t>1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>
          <w:b/>
        </w:rPr>
        <w:t>Požárně bezpečnostní řešení stavby</w:t>
        <w:br/>
      </w:r>
      <w:r>
        <w:rPr/>
        <w:t xml:space="preserve">Akce: </w:t>
      </w:r>
      <w:r>
        <w:rPr>
          <w:b/>
        </w:rPr>
        <w:t>Speciální ZŠ, MŠ a praktická škola Ústí nad Orlicí</w:t>
      </w:r>
    </w:p>
    <w:p>
      <w:pPr>
        <w:pStyle w:val="TextBody"/>
        <w:rPr/>
      </w:pPr>
      <w:r>
        <w:rPr/>
        <w:t xml:space="preserve">– </w:t>
      </w:r>
      <w:r>
        <w:rPr>
          <w:b/>
        </w:rPr>
        <w:t>půdní vestavba a rekonstrukce WC</w:t>
      </w:r>
      <w:r>
        <w:rPr/>
        <w:t xml:space="preserve"> </w:t>
      </w:r>
      <w:r>
        <w:rPr>
          <w:b/>
        </w:rPr>
        <w:br/>
        <w:br/>
      </w:r>
      <w:r>
        <w:rPr/>
        <w:t xml:space="preserve">Místo stavby: st.p.č. 471 a p.č. 2169/1, k.ú. Ústí nad Orlicí </w:t>
      </w:r>
    </w:p>
    <w:p>
      <w:pPr>
        <w:pStyle w:val="TextBody"/>
        <w:rPr/>
      </w:pPr>
      <w:r>
        <w:rPr/>
        <w:br/>
        <w:t>Stavebník: PARDUBICKÝ KRAJ</w:t>
        <w:br/>
        <w:t>Komenského náměstí 125</w:t>
        <w:br/>
        <w:t xml:space="preserve">532 11 Pardubice IČO: 70892822 </w:t>
      </w:r>
    </w:p>
    <w:p>
      <w:pPr>
        <w:pStyle w:val="TextBody"/>
        <w:rPr>
          <w:b/>
        </w:rPr>
      </w:pPr>
      <w:r>
        <w:rPr>
          <w:b/>
        </w:rPr>
        <w:t>Použité podklady</w:t>
      </w:r>
    </w:p>
    <w:p>
      <w:pPr>
        <w:pStyle w:val="TextBody"/>
        <w:rPr/>
      </w:pPr>
      <w:r>
        <w:rPr/>
        <w:t xml:space="preserve">- Výkresová dokumentace ke stavebnímu povolení </w:t>
        <w:br/>
        <w:t xml:space="preserve">- Vyhláška č. 499/2006 o dokumentaci staveb </w:t>
        <w:br/>
        <w:t>- Zákon č. 183/2006 Sb. - stavební zákon a jeho prováděcí předpisy</w:t>
      </w:r>
    </w:p>
    <w:p>
      <w:pPr>
        <w:pStyle w:val="TextBody"/>
        <w:rPr/>
      </w:pPr>
      <w:r>
        <w:rPr/>
        <w:t>- Vyhláška 23/2008 Sb. o technických podmínkách požární ochrany staveb</w:t>
        <w:br/>
        <w:t>- ČSN 73 0802 PBS Nevýrobní objekty</w:t>
        <w:br/>
        <w:t>- ČSN 73 0810 PBS Společná ustanovení</w:t>
        <w:br/>
        <w:t>- ČSN 73 0818 PBS Obsazení objektu osobami</w:t>
        <w:br/>
        <w:t>- ČSN 73 0821 PBS Pož. odolnost stav. konstrukcí</w:t>
      </w:r>
    </w:p>
    <w:p>
      <w:pPr>
        <w:pStyle w:val="TextBody"/>
        <w:rPr/>
      </w:pPr>
      <w:r>
        <w:rPr/>
        <w:t xml:space="preserve">- ČSN 73 0834 PBS Změny staveb </w:t>
        <w:br/>
        <w:t>- ČSN 73 0873 PBS Zásobování požární vodou</w:t>
      </w:r>
    </w:p>
    <w:p>
      <w:pPr>
        <w:pStyle w:val="TextBody"/>
        <w:rPr/>
      </w:pPr>
      <w:r>
        <w:rPr/>
        <w:t>- NV 375/2017 Sb. - o vzhledu, umístění a provedení bezp. značek a značenía zavedení signálů</w:t>
        <w:br/>
        <w:t>- ČSN EN ISO 7010 – Grafické značky – Bezpečnostní barvy a bezpečnostní značky –</w:t>
        <w:br/>
        <w:t>Registrované bezpečnostní značky</w:t>
      </w:r>
    </w:p>
    <w:p>
      <w:pPr>
        <w:pStyle w:val="TextBody"/>
        <w:rPr/>
      </w:pPr>
      <w:r>
        <w:rPr/>
        <w:t xml:space="preserve">- Roman Zoufal a kol. - Hodnoty požární odolnosti stavebních konstrukcí podle Eurokódů </w:t>
        <w:br/>
        <w:t>- Sbírka zákonů č. 246/2001 vyhláška MV o stanovení podmínek pož. bezpečnosti a výkonu SPD</w:t>
      </w:r>
    </w:p>
    <w:p>
      <w:pPr>
        <w:pStyle w:val="TextBody"/>
        <w:rPr/>
      </w:pPr>
      <w:r>
        <w:rPr/>
        <w:t>- Uvedené právní předpisy jsou aplikovány včetně změn a doplňků</w:t>
      </w:r>
    </w:p>
    <w:p>
      <w:pPr>
        <w:pStyle w:val="TextBody"/>
        <w:rPr>
          <w:b/>
        </w:rPr>
      </w:pPr>
      <w:r>
        <w:rPr>
          <w:b/>
        </w:rPr>
        <w:t>1. Účel a popis konstrukce objektu</w:t>
      </w:r>
    </w:p>
    <w:p>
      <w:pPr>
        <w:pStyle w:val="TextBody"/>
        <w:rPr/>
      </w:pPr>
      <w:r>
        <w:rPr/>
        <w:t>Projekt stavby ke stavebnímu povolení řeší půdní vestavbu a rekonstrukci WC v objektu</w:t>
        <w:br/>
        <w:t>ZŠ, MŠ a praktické školy (výstavba objektu v r. 1986) umístěné na st.p.č. 471 a p.č. 2169/1, k.ú.</w:t>
        <w:br/>
        <w:t xml:space="preserve">Ústí nad Orlicí. </w:t>
      </w:r>
    </w:p>
    <w:p>
      <w:pPr>
        <w:pStyle w:val="TextBody"/>
        <w:rPr/>
      </w:pPr>
      <w:r>
        <w:rPr/>
        <w:t>Předmětem realizace je půdní vestavba odborných učeben pro ergoterapii, IT,</w:t>
        <w:br/>
        <w:t>muzikoterapii, multisenzoriální učebna a učebna pro žáky s autismem, zázemí pro učitele a</w:t>
        <w:br/>
        <w:t>bezbariérové WC v 3. budově školy. Kromě vlastní úpravy podkrovního prostoru si využití 4. NP</w:t>
        <w:br/>
        <w:t>vyžádá přístavbu krytého únikového schodiště na štítu budovy. Součástí projektu bude rovněž</w:t>
        <w:br/>
        <w:t>vybavení učeben. V rámci projektu bude rovněž řešena rekonstrukce WC s vybudováním</w:t>
        <w:br/>
        <w:t xml:space="preserve">bezbariérové kabiny v přízemí 2. budovy školy. </w:t>
      </w:r>
    </w:p>
    <w:p>
      <w:pPr>
        <w:pStyle w:val="TextBody"/>
        <w:rPr/>
      </w:pPr>
      <w:r>
        <w:rPr>
          <w:b/>
        </w:rPr>
        <w:t>Požárně bezpečnostní řešení</w:t>
      </w:r>
      <w:r>
        <w:rPr/>
        <w:t xml:space="preserve"> je zpracováno jako součást dokumentace ke stavebnímu</w:t>
        <w:br/>
        <w:t>povolení v souladu s přílohou vyhl. č. 499/2006 Sb. Obsah PBŘ je dán § 41 odst. 2) vyhl.</w:t>
        <w:br/>
        <w:t>246/2001 Sb. Rozsah PBŘ je přizpůsoben s ohledem na rozsah akce - jedná se o stavbu, kde není</w:t>
        <w:br/>
        <w:t xml:space="preserve">nezbytné zpracovávat samostatné výkresy PBŘ. </w:t>
      </w:r>
    </w:p>
    <w:p>
      <w:pPr>
        <w:pStyle w:val="TextBody"/>
        <w:rPr/>
      </w:pPr>
      <w:r>
        <w:rPr/>
        <w:t>2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>
          <w:b/>
        </w:rPr>
        <w:t>Požární bezpečnost je řešena</w:t>
      </w:r>
      <w:r>
        <w:rPr/>
        <w:t xml:space="preserve"> zejména podle ČSN 73 0802 a norem souvisejících, neboť</w:t>
        <w:br/>
        <w:t>se jedná o objekt ZŠ.</w:t>
      </w:r>
    </w:p>
    <w:p>
      <w:pPr>
        <w:pStyle w:val="TextBody"/>
        <w:rPr/>
      </w:pPr>
      <w:r>
        <w:rPr/>
        <w:t>Posuzovaný objekt je řešen jako čtyřpodlažní, želbet. montovaný skelet s pláštěm z</w:t>
        <w:br/>
        <w:t>klasické zděné konstrukce a nehořlavou želbet. konstrukcí stropů nad I. až III.NP. Výtahová šachta</w:t>
        <w:br/>
        <w:t>je zděné konstrukce z keramických bloků a nehořlavé konstrukce stropu. Ve IV.NP je zřízena</w:t>
        <w:br/>
        <w:t xml:space="preserve">půdní vestavba pod dřevěnou konstrukcí střechy s podhledem. </w:t>
      </w:r>
      <w:r>
        <w:rPr>
          <w:b/>
        </w:rPr>
        <w:t>Objekt má nehořlavý</w:t>
        <w:br/>
        <w:t>konstrukční systém.</w:t>
      </w:r>
    </w:p>
    <w:p>
      <w:pPr>
        <w:pStyle w:val="TextBody"/>
        <w:rPr/>
      </w:pPr>
      <w:r>
        <w:rPr/>
        <w:t xml:space="preserve">Počet podlaží v posuz. části objektu : 4x NP. </w:t>
        <w:br/>
        <w:t>Požární výška posuz. části objektu „h“ : 10,5 m (celk. výška 15,7 m)</w:t>
        <w:br/>
        <w:t>Zastavěná plocha objektu cca : 517,8 m2</w:t>
        <w:br/>
        <w:t>Obestavěný prostor posuz. části objektu cca : 7250,0 m3</w:t>
      </w:r>
    </w:p>
    <w:p>
      <w:pPr>
        <w:pStyle w:val="TextBody"/>
        <w:rPr>
          <w:b/>
        </w:rPr>
      </w:pPr>
      <w:r>
        <w:rPr>
          <w:b/>
        </w:rPr>
        <w:t>2. Konstrukční a dispoziční řešení stavebního objektu</w:t>
      </w:r>
    </w:p>
    <w:p>
      <w:pPr>
        <w:pStyle w:val="TextBody"/>
        <w:rPr>
          <w:b/>
        </w:rPr>
      </w:pPr>
      <w:r>
        <w:rPr>
          <w:b/>
        </w:rPr>
        <w:t>2.1. Rozdělení objektu do požárních úseků</w:t>
      </w:r>
    </w:p>
    <w:p>
      <w:pPr>
        <w:pStyle w:val="TextBody"/>
        <w:rPr/>
      </w:pPr>
      <w:r>
        <w:rPr/>
        <w:t>Posuzovaná část objektu bude rozdělena do požárních úseků podle zásad a požadavků</w:t>
        <w:br/>
        <w:t>jednotlivých norem (především čl. 5.3.2. ČSN 73 0802) požárního kodexu a to s přihlédnutím k</w:t>
        <w:br/>
        <w:t>největší přípustné ploše a kapacitě jednotlivých požárních úseků.</w:t>
      </w:r>
    </w:p>
    <w:p>
      <w:pPr>
        <w:pStyle w:val="TextBody"/>
        <w:rPr>
          <w:b/>
        </w:rPr>
      </w:pPr>
      <w:r>
        <w:rPr>
          <w:b/>
        </w:rPr>
        <w:t>Posuzovaný provoz :</w:t>
      </w:r>
    </w:p>
    <w:p>
      <w:pPr>
        <w:pStyle w:val="TextBody"/>
        <w:rPr/>
      </w:pPr>
      <w:r>
        <w:rPr>
          <w:b/>
        </w:rPr>
        <w:t>P.Ú. N 1.1/N4 –</w:t>
      </w:r>
      <w:r>
        <w:rPr/>
        <w:t xml:space="preserve"> chodby, hlavní schodišťový prostor S = 33,1 m2 pv= 5 kg/m2 a = 0,8</w:t>
        <w:br/>
      </w:r>
      <w:r>
        <w:rPr>
          <w:b/>
        </w:rPr>
        <w:t>P.Ú. N 1.2/N4 –</w:t>
      </w:r>
      <w:r>
        <w:rPr/>
        <w:t xml:space="preserve"> chodby, schodišťový prostor přístavby S = 15,3 m2 pv= 5 kg/m2 a = 0,8</w:t>
      </w:r>
    </w:p>
    <w:p>
      <w:pPr>
        <w:pStyle w:val="TextBody"/>
        <w:rPr/>
      </w:pPr>
      <w:r>
        <w:rPr/>
        <w:t xml:space="preserve">– </w:t>
      </w:r>
      <w:r>
        <w:rPr/>
        <w:t>prostor bez požárního rizika</w:t>
        <w:br/>
      </w:r>
      <w:r>
        <w:rPr>
          <w:b/>
        </w:rPr>
        <w:t>P.Ú. N 4.1 –</w:t>
      </w:r>
      <w:r>
        <w:rPr/>
        <w:t xml:space="preserve"> chodba, učebny, kabinety, soc. zařízení ve IV.NP S = 317,5 m2 pv= 38,2 kg/m2 a = 0,93</w:t>
      </w:r>
    </w:p>
    <w:p>
      <w:pPr>
        <w:pStyle w:val="TextBody"/>
        <w:rPr/>
      </w:pPr>
      <w:r>
        <w:rPr/>
        <w:t xml:space="preserve">POŽÁRNÍ RIZIKO </w:t>
      </w:r>
      <w:r>
        <w:rPr>
          <w:b/>
        </w:rPr>
        <w:t>P.Ú. N 4.1</w:t>
        <w:br/>
      </w:r>
      <w:r>
        <w:rPr/>
        <w:t>--------------</w:t>
        <w:br/>
        <w:t>S [m2] = 317,50</w:t>
        <w:br/>
        <w:t>So [m2] = 20,09</w:t>
        <w:br/>
        <w:t>ho [m] = 1,08</w:t>
        <w:br/>
        <w:t>hs [m] = 3,00</w:t>
        <w:br/>
        <w:t>Sm [m2] = 70,90</w:t>
      </w:r>
    </w:p>
    <w:p>
      <w:pPr>
        <w:pStyle w:val="TextBody"/>
        <w:rPr/>
      </w:pPr>
      <w:r>
        <w:rPr/>
        <w:t>p [kg.m-2] = 32,95</w:t>
        <w:br/>
        <w:t>an = 0,940</w:t>
        <w:br/>
        <w:t>a = 0,934</w:t>
        <w:br/>
        <w:t>b = 1,242</w:t>
        <w:br/>
        <w:t>c = 1,000</w:t>
        <w:br/>
        <w:t>pv [kg.m-2] = p.a.b.c = 38,20</w:t>
      </w:r>
    </w:p>
    <w:p>
      <w:pPr>
        <w:pStyle w:val="TextBody"/>
        <w:rPr/>
      </w:pPr>
      <w:r>
        <w:rPr/>
        <w:t>Stanovení pož. zatížení pn a součinitele „a“ byly odvozeny dle pol. 2. tab. A.1 ČSN 73 0802.</w:t>
      </w:r>
    </w:p>
    <w:p>
      <w:pPr>
        <w:pStyle w:val="TextBody"/>
        <w:rPr/>
      </w:pPr>
      <w:r>
        <w:rPr/>
        <w:t>3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>
          <w:b/>
        </w:rPr>
      </w:pPr>
      <w:r>
        <w:rPr>
          <w:b/>
        </w:rPr>
        <w:t>Sousední stávající provoz, který není předmětem řešení tohoto PBŘ :</w:t>
      </w:r>
    </w:p>
    <w:p>
      <w:pPr>
        <w:pStyle w:val="TextBody"/>
        <w:rPr/>
      </w:pPr>
      <w:r>
        <w:rPr>
          <w:b/>
        </w:rPr>
        <w:t>P.Ú. N 1.3/N4 –</w:t>
      </w:r>
      <w:r>
        <w:rPr/>
        <w:t xml:space="preserve"> výtahová šachta osobního bezbariérového výtahu </w:t>
        <w:br/>
      </w:r>
      <w:r>
        <w:rPr>
          <w:b/>
        </w:rPr>
        <w:t>P.Ú. N 1.4 –</w:t>
      </w:r>
      <w:r>
        <w:rPr/>
        <w:t xml:space="preserve"> stávající objekt ZŠ v I.NP. - učebna, tělocvična, dílny, chodba, soc. zařízení </w:t>
        <w:br/>
      </w:r>
      <w:r>
        <w:rPr>
          <w:b/>
        </w:rPr>
        <w:t>P.Ú. N 2.1 –</w:t>
      </w:r>
      <w:r>
        <w:rPr/>
        <w:t xml:space="preserve"> stávající objekt ZŠ ve II.NP. - učebny, kabinety, chodba, soc. zařízení </w:t>
        <w:br/>
      </w:r>
      <w:r>
        <w:rPr>
          <w:b/>
        </w:rPr>
        <w:t>P.Ú. N 3.1 –</w:t>
      </w:r>
      <w:r>
        <w:rPr/>
        <w:t xml:space="preserve"> stávající objekt ZŠ v III.NP. - učebny, kabinety, archiv, chodba, soc. zařízení </w:t>
      </w:r>
    </w:p>
    <w:p>
      <w:pPr>
        <w:pStyle w:val="TextBody"/>
        <w:rPr>
          <w:b/>
        </w:rPr>
      </w:pPr>
      <w:r>
        <w:rPr>
          <w:b/>
        </w:rPr>
        <w:t>2.2. Stanovení stupně požární bezpečnosti</w:t>
      </w:r>
    </w:p>
    <w:p>
      <w:pPr>
        <w:pStyle w:val="TextBody"/>
        <w:rPr/>
      </w:pPr>
      <w:r>
        <w:rPr/>
        <w:t xml:space="preserve">Posuzovaný objekt má </w:t>
      </w:r>
      <w:r>
        <w:rPr>
          <w:b/>
        </w:rPr>
        <w:t>nehořlavý konstrukční systém</w:t>
      </w:r>
      <w:r>
        <w:rPr/>
        <w:t xml:space="preserve"> dle čl. 7.2.8.a) a čl. 7.2.12b) ČSN</w:t>
        <w:br/>
        <w:t>73 0802. Nejnižší stupeň požární bezpečnosti pož. úseku se stanoví dle tab.8. ČSN 73 0802 :</w:t>
      </w:r>
    </w:p>
    <w:p>
      <w:pPr>
        <w:pStyle w:val="TextBody"/>
        <w:rPr>
          <w:b/>
        </w:rPr>
      </w:pPr>
      <w:r>
        <w:rPr>
          <w:b/>
        </w:rPr>
        <w:t>P.Ú. č. N 1.1/N4, N 1.2/N4 - I. st. pož. bezpečnosti</w:t>
        <w:br/>
        <w:t>P.Ú. č. N 1.3/N4, - II. st. pož. bezpečnosti</w:t>
        <w:br/>
        <w:t>P.Ú. č. N 1.4, N 2.1, N 3.1, N 4.1 - III. st. pož. bezpečnosti</w:t>
      </w:r>
    </w:p>
    <w:p>
      <w:pPr>
        <w:pStyle w:val="TextBody"/>
        <w:rPr>
          <w:b/>
        </w:rPr>
      </w:pPr>
      <w:r>
        <w:rPr>
          <w:b/>
        </w:rPr>
        <w:t>2.3. Posouzení mezní velikosti požárních úseků</w:t>
      </w:r>
    </w:p>
    <w:p>
      <w:pPr>
        <w:pStyle w:val="TextBody"/>
        <w:rPr/>
      </w:pPr>
      <w:r>
        <w:rPr/>
        <w:t>Posuzovaná část objektu je dělena na požární úseky, dle svých provozních celků a</w:t>
        <w:br/>
        <w:t>požadavků ČSN 73 0802, aby svou velikostí odpovídaly tab. 9. ČSN 73 0802 pro mezní</w:t>
        <w:br/>
        <w:t xml:space="preserve">rozměry jednotlivých PÚ v závislosti na jejich součiniteli „a“. </w:t>
      </w:r>
    </w:p>
    <w:p>
      <w:pPr>
        <w:pStyle w:val="TextBody"/>
        <w:rPr/>
      </w:pPr>
      <w:r>
        <w:rPr/>
        <w:t>Požární úsek N 4.1 (skutečná užitná plocha S = 317,5 m2 a = 0,93 ) odpovídá svými max.</w:t>
        <w:br/>
        <w:t>rozměry 30,0 x 16,0 m (norm. max. mezní rozměry 67,0 x 42,0 m) - vyhovuje. Max. počet podlaží</w:t>
        <w:br/>
        <w:t xml:space="preserve">v požárním úseku ( P.Ú. N 4.1 – jednopodlažní) vyhovuje dle čl. 7.3.2.b) ČSN 73 0802. </w:t>
      </w:r>
    </w:p>
    <w:p>
      <w:pPr>
        <w:pStyle w:val="TextBody"/>
        <w:rPr>
          <w:b/>
        </w:rPr>
      </w:pPr>
      <w:r>
        <w:rPr>
          <w:b/>
        </w:rPr>
        <w:t>3. Posouzení požární odolnosti navržených stavebních konstrukcí</w:t>
      </w:r>
    </w:p>
    <w:p>
      <w:pPr>
        <w:pStyle w:val="TextBody"/>
        <w:rPr/>
      </w:pPr>
      <w:r>
        <w:rPr/>
        <w:t>Požárně dělící konstrukce a konstrukce zajišťující stabilitu celého objektu svou požární</w:t>
        <w:br/>
        <w:t>odolností musí odpovídat tab. 12 ČSN 73 0802. Klasifikace požární odolnosti stavebních</w:t>
        <w:br/>
        <w:t>konstrukcí (v souladu s čl. 4.3 bod b ČSN 73 0810) je provedena dle Eurokódů (Roman Zoufal a</w:t>
        <w:br/>
        <w:t>kolektiv), přičemž posuzované konstrukce byly navrženy na účinky zatížení při běžné teplotě okolí</w:t>
        <w:br/>
        <w:t>podle příslušného Eurokódu pro pozemní stavby, katalogových listů navržených a použitých</w:t>
        <w:br/>
        <w:t>stavebních konstrukcí. Požadavky na klasifikaci požární odolnosti jsou převzaty z ČSN 73 0810.</w:t>
      </w:r>
    </w:p>
    <w:p>
      <w:pPr>
        <w:pStyle w:val="TextBody"/>
        <w:rPr/>
      </w:pPr>
      <w:r>
        <w:rPr/>
        <w:t>4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>
          <w:b/>
        </w:rPr>
      </w:pPr>
      <w:r>
        <w:rPr>
          <w:b/>
        </w:rPr>
        <w:t xml:space="preserve">Stavební </w:t>
        <w:br/>
        <w:t xml:space="preserve">konstrukce </w:t>
        <w:br/>
        <w:t xml:space="preserve">objektu a </w:t>
        <w:br/>
        <w:t xml:space="preserve">požadavky </w:t>
        <w:br/>
        <w:t>mezních stavů</w:t>
      </w:r>
    </w:p>
    <w:p>
      <w:pPr>
        <w:pStyle w:val="TextBody"/>
        <w:rPr>
          <w:b/>
        </w:rPr>
      </w:pPr>
      <w:r>
        <w:rPr>
          <w:b/>
        </w:rPr>
        <w:t xml:space="preserve">Pož. odolnost kce dle stupně pož. bezp. </w:t>
        <w:br/>
        <w:t xml:space="preserve">požárního úseku podle tab.12 ČSN 73 </w:t>
        <w:br/>
        <w:t>0802.</w:t>
      </w:r>
    </w:p>
    <w:p>
      <w:pPr>
        <w:pStyle w:val="TextBody"/>
        <w:rPr/>
      </w:pPr>
      <w:r>
        <w:rPr>
          <w:b/>
        </w:rPr>
        <w:t xml:space="preserve">Skutečná požární odolnost navržených stavebních </w:t>
        <w:br/>
        <w:t xml:space="preserve">konstrukcí dle ČSN 73 0821 a </w:t>
      </w:r>
      <w:r>
        <w:rPr/>
        <w:t xml:space="preserve">dle Eurokódů a katalogových </w:t>
        <w:br/>
        <w:t>listů navržených a použitých stavebních konstrukcí</w:t>
      </w:r>
    </w:p>
    <w:p>
      <w:pPr>
        <w:pStyle w:val="TextBody"/>
        <w:rPr/>
      </w:pPr>
      <w:r>
        <w:rPr/>
        <w:t xml:space="preserve">Podl. I II III </w:t>
      </w:r>
    </w:p>
    <w:p>
      <w:pPr>
        <w:pStyle w:val="TextBody"/>
        <w:rPr/>
      </w:pPr>
      <w:r>
        <w:rPr/>
        <w:t xml:space="preserve">Požární stěny a </w:t>
        <w:br/>
        <w:t>požární stropy REI</w:t>
      </w:r>
    </w:p>
    <w:p>
      <w:pPr>
        <w:pStyle w:val="TextBody"/>
        <w:rPr/>
      </w:pPr>
      <w:r>
        <w:rPr/>
        <w:t>m.o.</w:t>
        <w:br/>
        <w:t>NP</w:t>
        <w:br/>
        <w:t xml:space="preserve">PNP </w:t>
      </w:r>
    </w:p>
    <w:p>
      <w:pPr>
        <w:pStyle w:val="TextBody"/>
        <w:rPr/>
      </w:pPr>
      <w:r>
        <w:rPr/>
        <w:t>30DP1</w:t>
        <w:br/>
        <w:t>15</w:t>
        <w:br/>
        <w:t>15</w:t>
      </w:r>
    </w:p>
    <w:p>
      <w:pPr>
        <w:pStyle w:val="TextBody"/>
        <w:rPr/>
      </w:pPr>
      <w:r>
        <w:rPr/>
        <w:t>45DP1</w:t>
        <w:br/>
        <w:t xml:space="preserve">30 </w:t>
        <w:br/>
        <w:t xml:space="preserve">15 </w:t>
      </w:r>
    </w:p>
    <w:p>
      <w:pPr>
        <w:pStyle w:val="TextBody"/>
        <w:rPr/>
      </w:pPr>
      <w:r>
        <w:rPr/>
        <w:t xml:space="preserve">60DP1 </w:t>
        <w:br/>
        <w:t>45</w:t>
        <w:br/>
        <w:t xml:space="preserve">30 </w:t>
      </w:r>
    </w:p>
    <w:p>
      <w:pPr>
        <w:pStyle w:val="TextBody"/>
        <w:rPr/>
      </w:pPr>
      <w:r>
        <w:rPr/>
        <w:t>Požární stěny v I. až III.NP tvoří zděná konstrukce z bloků v tl.</w:t>
        <w:br/>
        <w:t>150 mm s omítkou s pož. odolností EI 60 DP1 (dle Eu tab.6.1.2</w:t>
        <w:br/>
        <w:t>ř. 2.1). Požární stěny ve IV.NP tvoří dělící příčky ze</w:t>
        <w:br/>
        <w:t>sádrokartonových desek na ocelovém roštu ve skladbě dle</w:t>
        <w:br/>
        <w:t xml:space="preserve">průvodní dokumentace výrobce s požární odolností </w:t>
      </w:r>
      <w:r>
        <w:rPr>
          <w:b/>
        </w:rPr>
        <w:t>EI 30 DP1.</w:t>
        <w:br/>
      </w:r>
      <w:r>
        <w:rPr/>
        <w:t>Požární stropy nad I. až III.NP tvoří stropní želbet. panely v tl.</w:t>
        <w:br/>
        <w:t>200 mm s požární odolností REI 60 DP1. Požární strop nad</w:t>
        <w:br/>
        <w:t>IV.NP je z dřevěných trámů s podhledem ze sádrokart. desek</w:t>
        <w:br/>
        <w:t>na ocel. roštu ve skladbě dle průvodní dokumentace výrobce s</w:t>
        <w:br/>
        <w:t xml:space="preserve">požární odolností konstrukce </w:t>
      </w:r>
      <w:r>
        <w:rPr>
          <w:b/>
        </w:rPr>
        <w:t>REI 30 DP2.</w:t>
      </w:r>
    </w:p>
    <w:p>
      <w:pPr>
        <w:pStyle w:val="TextBody"/>
        <w:rPr/>
      </w:pPr>
      <w:r>
        <w:rPr/>
        <w:t xml:space="preserve">Požární uzávěry </w:t>
        <w:br/>
        <w:t xml:space="preserve">otvorů EI </w:t>
      </w:r>
    </w:p>
    <w:p>
      <w:pPr>
        <w:pStyle w:val="TextBody"/>
        <w:rPr/>
      </w:pPr>
      <w:r>
        <w:rPr/>
        <w:t xml:space="preserve">m.o. </w:t>
        <w:br/>
        <w:t>PNP</w:t>
      </w:r>
    </w:p>
    <w:p>
      <w:pPr>
        <w:pStyle w:val="TextBody"/>
        <w:rPr/>
      </w:pPr>
      <w:r>
        <w:rPr/>
        <w:t>15/DP1</w:t>
        <w:br/>
        <w:t>15/DP3</w:t>
        <w:br/>
        <w:t>15/DP3</w:t>
      </w:r>
    </w:p>
    <w:p>
      <w:pPr>
        <w:pStyle w:val="TextBody"/>
        <w:rPr/>
      </w:pPr>
      <w:r>
        <w:rPr/>
        <w:t>30/DP1</w:t>
        <w:br/>
        <w:t>15/DP3</w:t>
        <w:br/>
        <w:t>15/DP3</w:t>
      </w:r>
    </w:p>
    <w:p>
      <w:pPr>
        <w:pStyle w:val="TextBody"/>
        <w:rPr/>
      </w:pPr>
      <w:r>
        <w:rPr/>
        <w:t xml:space="preserve">30/DP1 </w:t>
        <w:br/>
        <w:t>30/DP3</w:t>
        <w:br/>
        <w:t>15/DP3</w:t>
      </w:r>
    </w:p>
    <w:p>
      <w:pPr>
        <w:pStyle w:val="TextBody"/>
        <w:rPr/>
      </w:pPr>
      <w:r>
        <w:rPr/>
        <w:t>Požární uzávěry umístěny v požárně dělících konstrukcích mezi</w:t>
        <w:br/>
        <w:t>jedn. P.Ú. viz. výpis pod tabulkou.</w:t>
      </w:r>
    </w:p>
    <w:p>
      <w:pPr>
        <w:pStyle w:val="TextBody"/>
        <w:rPr/>
      </w:pPr>
      <w:r>
        <w:rPr/>
        <w:t xml:space="preserve">Obvodové stěny </w:t>
        <w:br/>
        <w:t xml:space="preserve">zajišťující stabilitu </w:t>
        <w:br/>
        <w:t xml:space="preserve">objektu a požární </w:t>
        <w:br/>
        <w:t>pásy mezi objekty</w:t>
        <w:br/>
        <w:t>REW</w:t>
      </w:r>
    </w:p>
    <w:p>
      <w:pPr>
        <w:pStyle w:val="TextBody"/>
        <w:rPr/>
      </w:pPr>
      <w:r>
        <w:rPr/>
        <w:t xml:space="preserve">PP </w:t>
        <w:br/>
        <w:t>NP</w:t>
        <w:br/>
        <w:t>PNP</w:t>
      </w:r>
    </w:p>
    <w:p>
      <w:pPr>
        <w:pStyle w:val="TextBody"/>
        <w:rPr/>
      </w:pPr>
      <w:r>
        <w:rPr/>
        <w:t>30/DP1</w:t>
        <w:br/>
        <w:t>15</w:t>
        <w:br/>
        <w:t>15 1)</w:t>
      </w:r>
    </w:p>
    <w:p>
      <w:pPr>
        <w:pStyle w:val="TextBody"/>
        <w:rPr/>
      </w:pPr>
      <w:r>
        <w:rPr/>
        <w:t>45/DP1</w:t>
        <w:br/>
        <w:t>30</w:t>
        <w:br/>
        <w:t>15</w:t>
      </w:r>
    </w:p>
    <w:p>
      <w:pPr>
        <w:pStyle w:val="TextBody"/>
        <w:rPr/>
      </w:pPr>
      <w:r>
        <w:rPr/>
        <w:t>60/DP1</w:t>
        <w:br/>
        <w:t xml:space="preserve">45 </w:t>
        <w:br/>
        <w:t>30</w:t>
      </w:r>
    </w:p>
    <w:p>
      <w:pPr>
        <w:pStyle w:val="TextBody"/>
        <w:rPr/>
      </w:pPr>
      <w:r>
        <w:rPr/>
        <w:t>Zděné konstrukce z keramických bloků o min. tl. 300 mm s</w:t>
        <w:br/>
        <w:t>omítkou s pož. odolností REW 180 DP1. Obvodová stěna</w:t>
        <w:br/>
        <w:t>výtahové šachty z keramických bloků v tl. 200 mm s pož.</w:t>
        <w:br/>
        <w:t xml:space="preserve">odolností REW 180 DP1. </w:t>
      </w:r>
    </w:p>
    <w:p>
      <w:pPr>
        <w:pStyle w:val="TextBody"/>
        <w:rPr/>
      </w:pPr>
      <w:r>
        <w:rPr/>
        <w:t xml:space="preserve">Nosné konstrukce </w:t>
        <w:br/>
        <w:t xml:space="preserve">střech R </w:t>
      </w:r>
    </w:p>
    <w:p>
      <w:pPr>
        <w:pStyle w:val="TextBody"/>
        <w:rPr/>
      </w:pPr>
      <w:r>
        <w:rPr/>
        <w:t>PNP 15 1) 15 30 Dřevěná trámová a příhradová konstrukce střechy s podhledem</w:t>
        <w:br/>
        <w:t xml:space="preserve">s funkcí požárního stropu – viz. požární stropy. </w:t>
      </w:r>
    </w:p>
    <w:p>
      <w:pPr>
        <w:pStyle w:val="TextBody"/>
        <w:rPr/>
      </w:pPr>
      <w:r>
        <w:rPr/>
        <w:t xml:space="preserve">Nosné konstrukce </w:t>
        <w:br/>
        <w:t>schodiště R</w:t>
      </w:r>
    </w:p>
    <w:p>
      <w:pPr>
        <w:pStyle w:val="TextBody"/>
        <w:rPr/>
      </w:pPr>
      <w:r>
        <w:rPr/>
        <w:t>NP - 15/DP3 15/DP3 Želbet. konstrukce schodiště s požární odolností R 15 DP1.</w:t>
        <w:br/>
        <w:t>Ocelové schodiště v přístavbě bez požadavků na požární</w:t>
        <w:br/>
        <w:t>odolnost.</w:t>
      </w:r>
    </w:p>
    <w:p>
      <w:pPr>
        <w:pStyle w:val="TextBody"/>
        <w:rPr/>
      </w:pPr>
      <w:r>
        <w:rPr/>
        <w:t xml:space="preserve">Nosné konstrukce </w:t>
        <w:br/>
        <w:t xml:space="preserve">zajišťující stabilitu </w:t>
        <w:br/>
        <w:t>objektu R</w:t>
      </w:r>
    </w:p>
    <w:p>
      <w:pPr>
        <w:pStyle w:val="TextBody"/>
        <w:rPr/>
      </w:pPr>
      <w:r>
        <w:rPr/>
        <w:t xml:space="preserve">PP </w:t>
        <w:br/>
        <w:t>NP</w:t>
        <w:br/>
        <w:t>PNP</w:t>
      </w:r>
    </w:p>
    <w:p>
      <w:pPr>
        <w:pStyle w:val="TextBody"/>
        <w:rPr/>
      </w:pPr>
      <w:r>
        <w:rPr/>
        <w:t>30/DP1</w:t>
        <w:br/>
        <w:t>15</w:t>
        <w:br/>
        <w:t>15 1)</w:t>
      </w:r>
    </w:p>
    <w:p>
      <w:pPr>
        <w:pStyle w:val="TextBody"/>
        <w:rPr/>
      </w:pPr>
      <w:r>
        <w:rPr/>
        <w:t>45/DP1</w:t>
        <w:br/>
        <w:t>30</w:t>
        <w:br/>
        <w:t>15</w:t>
      </w:r>
    </w:p>
    <w:p>
      <w:pPr>
        <w:pStyle w:val="TextBody"/>
        <w:rPr/>
      </w:pPr>
      <w:r>
        <w:rPr/>
        <w:t>60/DP1</w:t>
        <w:br/>
        <w:t xml:space="preserve">45 </w:t>
        <w:br/>
        <w:t>30</w:t>
      </w:r>
    </w:p>
    <w:p>
      <w:pPr>
        <w:pStyle w:val="TextBody"/>
        <w:rPr/>
      </w:pPr>
      <w:r>
        <w:rPr/>
        <w:t>Nosná konstrukce objektu viz. požární a obvodové stěny a</w:t>
        <w:br/>
        <w:t>požární stropy. Ocelová nosná konstrukce přístavby se</w:t>
        <w:br/>
        <w:t>schodištěm s požární odolností R 15 DP1 viz. statický výpočet.</w:t>
      </w:r>
    </w:p>
    <w:p>
      <w:pPr>
        <w:pStyle w:val="TextBody"/>
        <w:rPr/>
      </w:pPr>
      <w:r>
        <w:rPr/>
        <w:t xml:space="preserve">Střešní plášť </w:t>
        <w:br/>
        <w:t>RE</w:t>
      </w:r>
    </w:p>
    <w:p>
      <w:pPr>
        <w:pStyle w:val="TextBody"/>
        <w:rPr/>
      </w:pPr>
      <w:r>
        <w:rPr/>
        <w:t>PNP - - 15 Střešní plechová krytina na dřevěném záklopu nad požárním</w:t>
        <w:br/>
        <w:t xml:space="preserve">stropem bez požadavků na požární odolnost. </w:t>
      </w:r>
    </w:p>
    <w:p>
      <w:pPr>
        <w:pStyle w:val="TextBody"/>
        <w:rPr/>
      </w:pPr>
      <w:r>
        <w:rPr/>
        <w:t xml:space="preserve">Hodnoty s označením 1) – jejich splnění se pouze doporučuje </w:t>
      </w:r>
    </w:p>
    <w:p>
      <w:pPr>
        <w:pStyle w:val="TextBody"/>
        <w:rPr/>
      </w:pPr>
      <w:r>
        <w:rPr>
          <w:b/>
        </w:rPr>
        <w:t>Výpis dveří s požární odolností :</w:t>
        <w:br/>
      </w:r>
      <w:r>
        <w:rPr/>
        <w:br/>
      </w:r>
      <w:r>
        <w:rPr>
          <w:b/>
        </w:rPr>
        <w:t>I. NP. :</w:t>
      </w:r>
    </w:p>
    <w:p>
      <w:pPr>
        <w:pStyle w:val="TextBody"/>
        <w:rPr/>
      </w:pPr>
      <w:r>
        <w:rPr/>
        <w:t xml:space="preserve">mezi P.Ú.N 1.1/N4 – N 1.4 </w:t>
      </w:r>
      <w:r>
        <w:rPr>
          <w:b/>
        </w:rPr>
        <w:t>1x požární uzávěr dvoukř. dveře EI – C2 30 DP3</w:t>
        <w:br/>
      </w:r>
      <w:r>
        <w:rPr/>
        <w:t>dveře ze vstupní chodby se schodištěm do chodby stávajících prostor objektu ZŠ</w:t>
      </w:r>
    </w:p>
    <w:p>
      <w:pPr>
        <w:pStyle w:val="TextBody"/>
        <w:rPr/>
      </w:pPr>
      <w:r>
        <w:rPr/>
        <w:t xml:space="preserve">mezi P.Ú.N 1.1/N4 – N 1.3/N4 </w:t>
      </w:r>
      <w:r>
        <w:rPr>
          <w:b/>
        </w:rPr>
        <w:t>1x požární uzávěr dveře EW 30 DP1</w:t>
        <w:br/>
      </w:r>
      <w:r>
        <w:rPr/>
        <w:t xml:space="preserve">dveře ze vstupní chodby se schodištěm do výtahové šachty 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5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>
          <w:b/>
        </w:rPr>
      </w:pPr>
      <w:r>
        <w:rPr>
          <w:b/>
        </w:rPr>
        <w:t>II. NP. :</w:t>
      </w:r>
    </w:p>
    <w:p>
      <w:pPr>
        <w:pStyle w:val="TextBody"/>
        <w:rPr/>
      </w:pPr>
      <w:r>
        <w:rPr/>
        <w:t xml:space="preserve">mezi P.Ú.N 1.1/N4 – N 2.1 </w:t>
      </w:r>
      <w:r>
        <w:rPr>
          <w:b/>
        </w:rPr>
        <w:t>1x požární uzávěr dvoukř. dveře EI – C2 30 DP3</w:t>
        <w:br/>
      </w:r>
      <w:r>
        <w:rPr/>
        <w:t>dveře ze vstupní chodby se schodištěm do chodby stávajících prostor objektu ZŠ</w:t>
      </w:r>
    </w:p>
    <w:p>
      <w:pPr>
        <w:pStyle w:val="TextBody"/>
        <w:rPr/>
      </w:pPr>
      <w:r>
        <w:rPr/>
        <w:t xml:space="preserve">mezi P.Ú.N 1.1/N4 – N 1.3/N4 </w:t>
      </w:r>
      <w:r>
        <w:rPr>
          <w:b/>
        </w:rPr>
        <w:t>1x požární uzávěr dveře EW 30 DP1</w:t>
        <w:br/>
      </w:r>
      <w:r>
        <w:rPr/>
        <w:t xml:space="preserve">dveře ze vstupní chodby se schodištěm do výtahové šachty </w:t>
      </w:r>
    </w:p>
    <w:p>
      <w:pPr>
        <w:pStyle w:val="TextBody"/>
        <w:rPr/>
      </w:pPr>
      <w:r>
        <w:rPr/>
        <w:t xml:space="preserve">mezi P.Ú.N 1.1/N2 – N 2.1 </w:t>
      </w:r>
      <w:r>
        <w:rPr>
          <w:b/>
        </w:rPr>
        <w:t>1x požární uzávěr jednokř. dveře EI – C2 30 DP3</w:t>
        <w:br/>
      </w:r>
      <w:r>
        <w:rPr/>
        <w:t>dveře z přístavby chodby se schodištěm do chodby stávajících prostor objektu ZŠ</w:t>
      </w:r>
    </w:p>
    <w:p>
      <w:pPr>
        <w:pStyle w:val="TextBody"/>
        <w:rPr/>
      </w:pPr>
      <w:r>
        <w:rPr/>
        <w:br/>
      </w:r>
      <w:r>
        <w:rPr>
          <w:b/>
        </w:rPr>
        <w:t>III. NP. :</w:t>
      </w:r>
    </w:p>
    <w:p>
      <w:pPr>
        <w:pStyle w:val="TextBody"/>
        <w:rPr/>
      </w:pPr>
      <w:r>
        <w:rPr/>
        <w:t xml:space="preserve">mezi P.Ú.N 1.1/N4 – N 3.1 </w:t>
      </w:r>
      <w:r>
        <w:rPr>
          <w:b/>
        </w:rPr>
        <w:t>1x požární uzávěr dvoukř. dveře EI – C2 30 DP3</w:t>
        <w:br/>
      </w:r>
      <w:r>
        <w:rPr/>
        <w:t>dveře ze vstupní chodby se schodištěm do chodby stávajících prostor objektu ZŠ</w:t>
      </w:r>
    </w:p>
    <w:p>
      <w:pPr>
        <w:pStyle w:val="TextBody"/>
        <w:rPr/>
      </w:pPr>
      <w:r>
        <w:rPr>
          <w:b/>
        </w:rPr>
        <w:t>2x požární uzávěr dvoukř. dveře EI – C2 30 DP3</w:t>
        <w:br/>
      </w:r>
      <w:r>
        <w:rPr/>
        <w:t>dveře ze vstupní chodby se schodištěm do chodby stávajících prostor objektu ZŠ</w:t>
      </w:r>
    </w:p>
    <w:p>
      <w:pPr>
        <w:pStyle w:val="TextBody"/>
        <w:rPr/>
      </w:pPr>
      <w:r>
        <w:rPr/>
        <w:t xml:space="preserve">mezi P.Ú.N 1.1/N4 – N 1.3/N4 </w:t>
      </w:r>
      <w:r>
        <w:rPr>
          <w:b/>
        </w:rPr>
        <w:t>1x požární uzávěr dveře EW 30 DP1</w:t>
        <w:br/>
      </w:r>
      <w:r>
        <w:rPr/>
        <w:t xml:space="preserve">dveře ze vstupní chodby se schodištěm do výtahové šachty </w:t>
      </w:r>
    </w:p>
    <w:p>
      <w:pPr>
        <w:pStyle w:val="TextBody"/>
        <w:rPr/>
      </w:pPr>
      <w:r>
        <w:rPr/>
        <w:t xml:space="preserve">mezi P.Ú.N 1.1/N2 – N 3.1 </w:t>
      </w:r>
      <w:r>
        <w:rPr>
          <w:b/>
        </w:rPr>
        <w:t>1x požární uzávěr jednokř. dveře EI – C2 30 DP3</w:t>
        <w:br/>
      </w:r>
      <w:r>
        <w:rPr/>
        <w:t>dveře z přístavby chodby se schodištěm do chodby stávajících prostor objektu ZŠ</w:t>
      </w:r>
    </w:p>
    <w:p>
      <w:pPr>
        <w:pStyle w:val="TextBody"/>
        <w:rPr/>
      </w:pPr>
      <w:r>
        <w:rPr/>
        <w:br/>
      </w:r>
      <w:r>
        <w:rPr>
          <w:b/>
        </w:rPr>
        <w:t>IV. NP. :</w:t>
      </w:r>
    </w:p>
    <w:p>
      <w:pPr>
        <w:pStyle w:val="TextBody"/>
        <w:rPr/>
      </w:pPr>
      <w:r>
        <w:rPr/>
        <w:t xml:space="preserve">mezi P.Ú.N 1.1/N4 – N 4.1 </w:t>
      </w:r>
      <w:r>
        <w:rPr>
          <w:b/>
        </w:rPr>
        <w:t>1x požární uzávěr dvoukř. dveře EI – C2 15 DP3</w:t>
        <w:br/>
      </w:r>
      <w:r>
        <w:rPr/>
        <w:t>dveře ze vstupní chodby se schodištěm do chodby stávajících prostor objektu ZŠ</w:t>
      </w:r>
    </w:p>
    <w:p>
      <w:pPr>
        <w:pStyle w:val="TextBody"/>
        <w:rPr/>
      </w:pPr>
      <w:r>
        <w:rPr/>
        <w:t xml:space="preserve">mezi P.Ú.N 1.1/N4 – N 1.3/N4 </w:t>
      </w:r>
      <w:r>
        <w:rPr>
          <w:b/>
        </w:rPr>
        <w:t>1x požární uzávěr dveře EW 15 DP1</w:t>
        <w:br/>
      </w:r>
      <w:r>
        <w:rPr/>
        <w:t xml:space="preserve">dveře ze vstupní chodby se schodištěm do výtahové šachty </w:t>
      </w:r>
    </w:p>
    <w:p>
      <w:pPr>
        <w:pStyle w:val="TextBody"/>
        <w:rPr/>
      </w:pPr>
      <w:r>
        <w:rPr/>
        <w:t xml:space="preserve">mezi P.Ú.N 1.1/N2 – N 4.1 </w:t>
      </w:r>
      <w:r>
        <w:rPr>
          <w:b/>
        </w:rPr>
        <w:t>1x požární uzávěr jednokř. dveře EI – C2 15 DP3</w:t>
        <w:br/>
      </w:r>
      <w:r>
        <w:rPr/>
        <w:t>dveře z přístavby chodby se schodištěm do chodby stávajících prostor objektu ZŠ</w:t>
      </w:r>
    </w:p>
    <w:p>
      <w:pPr>
        <w:pStyle w:val="TextBody"/>
        <w:rPr/>
      </w:pPr>
      <w:r>
        <w:rPr/>
        <w:t>Na rozhraní požárních úseků budou osazeny požární uzávěry, včetně zárubní od</w:t>
        <w:br/>
        <w:t>autorizovaného výrobce. Uzávěry budou opatřeny nesnímatelným štítkem s údaji o typu požárního</w:t>
        <w:br/>
        <w:t>uzávěru a výrobci, podle vyhl. MV č.202/99 a doloženy atestem včetně dokladu a dodržení</w:t>
        <w:br/>
        <w:t>podmínek výrobce při jejich osazení ve stavbě, ve smyslu § 6 vyhl. MV č.246/2001 Sb. otvory v</w:t>
        <w:br/>
        <w:t>požárních stěnách musí být požárně uzavíratelné, způsob uzavírání, popř. uzavírací mechanizmus</w:t>
        <w:br/>
        <w:t>(samozavírače), musí odpovídat provozním podmínkám.</w:t>
      </w:r>
    </w:p>
    <w:p>
      <w:pPr>
        <w:pStyle w:val="TextBody"/>
        <w:rPr/>
      </w:pPr>
      <w:r>
        <w:rPr/>
        <w:t>Posuzovaný objekt odpovídá čl.8.4.10. c) ČSN 73 0802 není tedy nutno v objektu zřídit</w:t>
        <w:br/>
        <w:t xml:space="preserve">požární pásy kromě svislých požárních pásů mezi objekty. </w:t>
      </w:r>
    </w:p>
    <w:p>
      <w:pPr>
        <w:pStyle w:val="TextBody"/>
        <w:rPr/>
      </w:pPr>
      <w:r>
        <w:rPr/>
        <w:t>Výše navržené stavební konstrukce s požárně dělící funkcí jsou provedeny, jako kompletní</w:t>
        <w:br/>
        <w:t>dodávka systému, oprávněnou osobou a doloženy atestem včetně prohlášení ve smyslu § 6 vyhl.</w:t>
        <w:br/>
        <w:t>MV č. 246/2001 Sb.</w:t>
      </w:r>
    </w:p>
    <w:p>
      <w:pPr>
        <w:pStyle w:val="TextBody"/>
        <w:rPr/>
      </w:pPr>
      <w:r>
        <w:rPr/>
        <w:t>6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/>
        <w:t>Požadavky na dveřní uzávěry (dle ČSN 73 0802 a ČSN 73 0810):</w:t>
        <w:br/>
        <w:t>s ohledem na požadavek ČSN 73 0810 (požární uzávěry musí být v době požáru uzavřeny a to mechanizmem, který</w:t>
      </w:r>
    </w:p>
    <w:p>
      <w:pPr>
        <w:pStyle w:val="TextBody"/>
        <w:rPr/>
      </w:pPr>
      <w:r>
        <w:rPr/>
        <w:t xml:space="preserve">odpovídá provozním podmínkám) budou veškeré požární uzávěry opatřeny samozavírači – vyhovuje </w:t>
        <w:br/>
        <w:t>dveře, jimiž prochází úniková cesta, musí být (a budou) otvíravé ve směru úniku otáčením křídel v postranních</w:t>
      </w:r>
    </w:p>
    <w:p>
      <w:pPr>
        <w:pStyle w:val="TextBody"/>
        <w:rPr/>
      </w:pPr>
      <w:r>
        <w:rPr/>
        <w:t>závěsech nebo čepech s vyjímkou dveří do volného prostranství, pokud jimi neprochází více než 200</w:t>
        <w:br/>
        <w:t xml:space="preserve">evakuovaných osob.. </w:t>
      </w:r>
    </w:p>
    <w:p>
      <w:pPr>
        <w:pStyle w:val="TextBody"/>
        <w:rPr/>
      </w:pPr>
      <w:r>
        <w:rPr/>
        <w:t>dveře, jimiž prochází úniková cesta, musí (a budou) umožňovat snadný a rychlý průchod, zabraňovat zachycení</w:t>
        <w:br/>
        <w:t xml:space="preserve">oděvu apod. a svým zajištěním nesmí bránit evakuaci unikajících osob ani zásahu požárních jednotek. </w:t>
      </w:r>
    </w:p>
    <w:p>
      <w:pPr>
        <w:pStyle w:val="TextBody"/>
        <w:rPr/>
      </w:pPr>
      <w:r>
        <w:rPr/>
        <w:t>dveře na únikových cestách nebudou nikde opatřené speciálními bezpečnostním zařízením.</w:t>
        <w:br/>
        <w:t>dveře na únikových cestách musí být (a budou) opatřeny kováním (včetně uzavíracího mechanizmu), které</w:t>
      </w:r>
    </w:p>
    <w:p>
      <w:pPr>
        <w:pStyle w:val="TextBody"/>
        <w:rPr/>
      </w:pPr>
      <w:r>
        <w:rPr/>
        <w:t>umožňuje jejich snadné otevření. Dveře z místností a prostorů hygienického příslušenství, šaten, odpočíváren</w:t>
        <w:br/>
        <w:t>apod. musí být opatřeny kováním, které i bez speciálního nářadí umožňuje otevřít zvenčí dveře zevnitř</w:t>
        <w:br/>
        <w:t>zajištěné.</w:t>
      </w:r>
    </w:p>
    <w:p>
      <w:pPr>
        <w:pStyle w:val="TextBody"/>
        <w:rPr/>
      </w:pPr>
      <w:r>
        <w:rPr/>
        <w:t>únikové cesty musí být dostatečně osvětleny denním světlem nebo umělým světlem alespoň během provozní doby .</w:t>
        <w:br/>
        <w:t>v prostoru objektu, kde východ na volné prostranství není přímo viditelný, musí se směr úniku zřetelně označit</w:t>
      </w:r>
    </w:p>
    <w:p>
      <w:pPr>
        <w:pStyle w:val="TextBody"/>
        <w:rPr/>
      </w:pPr>
      <w:r>
        <w:rPr/>
        <w:t xml:space="preserve">podle ČSN EN ISO 7010 (tabulky vytvořené z fotoluminiscenčního nebo reflexního materiálu). </w:t>
        <w:br/>
        <w:t>komunikační prostory únikových cest musí být trvale volné, kde se lze bez překážek pohybovat směrem k východu.</w:t>
      </w:r>
    </w:p>
    <w:p>
      <w:pPr>
        <w:pStyle w:val="TextBody"/>
        <w:rPr>
          <w:b/>
        </w:rPr>
      </w:pPr>
      <w:r>
        <w:rPr>
          <w:b/>
        </w:rPr>
        <w:t>4. Technická a technologická zařízení stavby</w:t>
      </w:r>
    </w:p>
    <w:p>
      <w:pPr>
        <w:pStyle w:val="TextBody"/>
        <w:rPr/>
      </w:pPr>
      <w:r>
        <w:rPr/>
        <w:t>Veškerá elektrická instalace musí být navržena dle příslušných předpisů a norem ČSN.</w:t>
        <w:br/>
        <w:t>Hl. vypínač el. proudu je umístěn v hlavním rozvaděči. V souladu s §36 vyhl. č.268/2009 Sb.</w:t>
        <w:br/>
        <w:t xml:space="preserve">musí být zřízena ochrana objektu před bleskem pomocí </w:t>
      </w:r>
      <w:r>
        <w:rPr>
          <w:b/>
        </w:rPr>
        <w:t>hromosvodu</w:t>
      </w:r>
      <w:r>
        <w:rPr/>
        <w:t xml:space="preserve">. </w:t>
      </w:r>
    </w:p>
    <w:p>
      <w:pPr>
        <w:pStyle w:val="TextBody"/>
        <w:rPr/>
      </w:pPr>
      <w:r>
        <w:rPr/>
        <w:t xml:space="preserve">V případě požáru musí být umožněno </w:t>
      </w:r>
      <w:r>
        <w:rPr>
          <w:b/>
        </w:rPr>
        <w:t>centrální vypnutí elektrických zařízení (TOTAL</w:t>
        <w:br/>
        <w:t>STOP)</w:t>
      </w:r>
      <w:r>
        <w:rPr/>
        <w:t>. Vypínací prvek bude umístěn tak, aby byl v případě požáru snadno přístupný z volného</w:t>
        <w:br/>
        <w:t>prostranství případně uvnitř budovy do max. vzdálenosti 5 m od vstupu do objektu.</w:t>
      </w:r>
    </w:p>
    <w:p>
      <w:pPr>
        <w:pStyle w:val="TextBody"/>
        <w:rPr/>
      </w:pPr>
      <w:r>
        <w:rPr>
          <w:b/>
        </w:rPr>
        <w:t xml:space="preserve">Vytápění </w:t>
      </w:r>
      <w:r>
        <w:rPr/>
        <w:t>v nástavbě objektu ZŠ (teplovodní okruh s otopnými tělesy napojený na</w:t>
        <w:br/>
        <w:t>teplovodní rozvody ZŠ ze stávající kotelny, která není předmětem tohoto PBŘ) a vlastní instalace</w:t>
        <w:br/>
        <w:t>otopných těles musí odpovídat návodu výrobce a ČSN 06 1008 v závislosti na stanovení vnějších</w:t>
        <w:br/>
        <w:t>vlivů v jednotlivých prostorách dle ČSN. Je nutno dodržet bezpečnostní vzdálenosti tepelných</w:t>
        <w:br/>
        <w:t>zařízení od povrchů stavební konstrukce a podlahové krytiny z hořlavých hmot.</w:t>
      </w:r>
    </w:p>
    <w:p>
      <w:pPr>
        <w:pStyle w:val="TextBody"/>
        <w:rPr/>
      </w:pPr>
      <w:r>
        <w:rPr>
          <w:b/>
        </w:rPr>
        <w:t>Větrání</w:t>
      </w:r>
      <w:r>
        <w:rPr/>
        <w:t xml:space="preserve"> jednotlivých prostorů objektu </w:t>
      </w:r>
      <w:r>
        <w:rPr>
          <w:b/>
        </w:rPr>
        <w:t>je v kombinaci přirozeného</w:t>
      </w:r>
      <w:r>
        <w:rPr/>
        <w:t xml:space="preserve"> (otevíravá okna) </w:t>
      </w:r>
      <w:r>
        <w:rPr>
          <w:b/>
        </w:rPr>
        <w:t>a</w:t>
        <w:br/>
        <w:t>nuceného</w:t>
      </w:r>
      <w:r>
        <w:rPr/>
        <w:t xml:space="preserve"> pomocí vzduchotechnického zařízení ( učebny, WC). </w:t>
      </w:r>
    </w:p>
    <w:p>
      <w:pPr>
        <w:pStyle w:val="TextBody"/>
        <w:rPr/>
      </w:pPr>
      <w:r>
        <w:rPr/>
        <w:t xml:space="preserve">Na vzduchotechnických potrubích v </w:t>
      </w:r>
      <w:r>
        <w:rPr>
          <w:b/>
        </w:rPr>
        <w:t>P.Ú. N 4.1</w:t>
      </w:r>
      <w:r>
        <w:rPr/>
        <w:t xml:space="preserve"> (všechna VZD potrubí - nehořlavý</w:t>
        <w:br/>
        <w:t>materiál třídy reakce na oheň A1) neprocházejících požárně dělícími konstrukcemi (VZT potrubí</w:t>
        <w:br/>
        <w:t>umístěno pod podhledem s požární odolností a vývody potrubí přez obvodovou stěnu do</w:t>
        <w:br/>
        <w:t>venkovního prostoru) nejsou navržena žádná protipožární opatření.</w:t>
      </w:r>
    </w:p>
    <w:p>
      <w:pPr>
        <w:pStyle w:val="TextBody"/>
        <w:rPr/>
      </w:pPr>
      <w:r>
        <w:rPr/>
        <w:t>Prostupy rozvodů a instalací (např. vodovodů, kanalizací, vzduchovodů), technických a</w:t>
        <w:br/>
        <w:t>technologických zařízení, elektrických rozvodů (kabelů, vodičů) apod., mají být navrženy tak, aby co</w:t>
        <w:br/>
        <w:t>nejméně prostupovaly požárně dělícími konstrukcemi. Konstrukce, ve kterých se vyskytují tyto</w:t>
        <w:br/>
        <w:t>prostupy, musí být dotaženy až k vnějším povrchům prostupujících zařízení a to ve stejné skladbě a</w:t>
        <w:br/>
        <w:t>se stejnou požární odolností jakou má požárně dělící konstrukce. Požárně dělící konstrukce může být</w:t>
        <w:br/>
        <w:t>případně i zaměněna (nebo upravena) v dotahované části k vnějším povrchům prostupů za</w:t>
        <w:br/>
        <w:t>předpokladu, že nedojde ke snížení požární odolnosti konstrukcev souladu s čl. 6.2.1. ČSN 73</w:t>
        <w:br/>
        <w:t>0810.</w:t>
      </w:r>
    </w:p>
    <w:p>
      <w:pPr>
        <w:pStyle w:val="TextBody"/>
        <w:rPr/>
      </w:pPr>
      <w:r>
        <w:rPr/>
        <w:t>7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/>
        <w:t>Prostupy musí být také navrženy a realizovány v souladu s ČSN 73 0802, ČSN 73 0804,</w:t>
        <w:br/>
        <w:t>ČSN 65 0201 a v případě vzduchotechnických zařízení v souladu a ČSN 73 0872 a dalšími</w:t>
        <w:br/>
        <w:t>ustanoveními souvisícími s prostupy v ČSN 73 08…</w:t>
      </w:r>
    </w:p>
    <w:p>
      <w:pPr>
        <w:pStyle w:val="TextBody"/>
        <w:rPr/>
      </w:pPr>
      <w:r>
        <w:rPr>
          <w:b/>
        </w:rPr>
        <w:t>Obecné požadavky:</w:t>
        <w:br/>
      </w:r>
      <w:r>
        <w:rPr>
          <w:b/>
          <w:i/>
        </w:rPr>
        <w:t>rozvody instalací</w:t>
      </w:r>
      <w:r>
        <w:rPr/>
        <w:t xml:space="preserve"> </w:t>
      </w:r>
      <w:r>
        <w:rPr>
          <w:i/>
        </w:rPr>
        <w:t>(ZTI)</w:t>
      </w:r>
      <w:r>
        <w:rPr/>
        <w:t xml:space="preserve"> – v souladu s čl. 6.2.1 ČSN 73 0810 budou prostupy požárně dělícími konstrukcemi utěsněny</w:t>
        <w:br/>
        <w:t xml:space="preserve">tak, aby se zamezilo šíření požáru těmito rozvody. </w:t>
        <w:br/>
        <w:t>Těsnění prostupů kabelů a potrubí se provádí (čl. 6.2.1 ČSN 73 0810)</w:t>
        <w:br/>
        <w:t>a) realizací požárně bezpečnostního zařízení – výrobku (systému) požární přepážky nebo ucpávky (v souladu s ČSN</w:t>
        <w:br/>
        <w:t>EN 13501-2+A1:2010, čl. 7.5.8), nebo</w:t>
        <w:br/>
        <w:t>b) dotěsnění (např. dozděním, případně dobetonováním) hmotami třídy reakce na oheň A1 nebo A2 v celé tloušťce</w:t>
        <w:br/>
        <w:t>konstrukce a to pouze v případech specifikovaných dále.</w:t>
      </w:r>
    </w:p>
    <w:p>
      <w:pPr>
        <w:pStyle w:val="TextBody"/>
        <w:rPr/>
      </w:pPr>
      <w:r>
        <w:rPr/>
        <w:t>Podle bodu b) tohoto článku lze postupovat pouze v následujících případech :</w:t>
        <w:br/>
        <w:t>1) Jedná se o prostup zděnou nebo betonovou konstrukcí (např. stěnou nebo stropem) a jedná se maximálně o 3</w:t>
        <w:br/>
        <w:t>potrubí s trvalou náplní vodou nebo jinou nehořlavou kapalinou (např. teplá nebo studená voda, topení, chlazení</w:t>
        <w:br/>
        <w:t>apod.). Potrubí musí být třídy reakce na oheň A1 nebo A2 a nebo musí mít vnější průměr potrubí maximálně 30</w:t>
        <w:br/>
        <w:t>mm. Případné izolace potrubí v místě prostupů (pokud jsou) musí být nehořlavé, tj. třídy reakce na oheň A1 nebo A2</w:t>
        <w:br/>
        <w:t>a to s přesahem minimálně 500 mm na obě strany konstrukce, nebo</w:t>
        <w:br/>
        <w:t>2) jedná se o jednotlivý prostup jednoho (samostatně vedeného) kabelu elektroinstalace (bez chráničky apod.) s</w:t>
        <w:br/>
        <w:t>vnějším průměrem kabelu do 20 mm. Takovýto prostup smí být nejen ve zděné nebo betonové , ale i v</w:t>
        <w:br/>
        <w:t>sádrokartonové nebo sendvičové konstrukci. Tato konstrukce musí být dotažena až k povrchu kabelu shodnou</w:t>
        <w:br/>
        <w:t>skladbou. Samostatně se posuzují prostupy, mezi nimiž je vzdálenost alespoň 500 mm.</w:t>
      </w:r>
    </w:p>
    <w:p>
      <w:pPr>
        <w:pStyle w:val="TextBody"/>
        <w:rPr/>
      </w:pPr>
      <w:r>
        <w:rPr/>
        <w:t>V posuzovaných prostorách objektu nejsou instalovány žádné potrubní rozvody hořlavých</w:t>
        <w:br/>
        <w:t>kapalin a plynů.</w:t>
      </w:r>
    </w:p>
    <w:p>
      <w:pPr>
        <w:pStyle w:val="TextBody"/>
        <w:rPr>
          <w:b/>
        </w:rPr>
      </w:pPr>
      <w:r>
        <w:rPr>
          <w:b/>
        </w:rPr>
        <w:t xml:space="preserve">Výtah </w:t>
      </w:r>
    </w:p>
    <w:p>
      <w:pPr>
        <w:pStyle w:val="TextBody"/>
        <w:rPr/>
      </w:pPr>
      <w:r>
        <w:rPr/>
        <w:t>U fasády stávajícího objektu školy je zřízena stávající výtahová šachta pro osobní výtah,</w:t>
        <w:br/>
        <w:t>který komunikačně navazuje na chodbu se schodišťovým prostorem. Jedná se o elektrický osobní</w:t>
        <w:br/>
        <w:t xml:space="preserve">lanový výtah, který není předmětem tohoto PBŘ. </w:t>
      </w:r>
    </w:p>
    <w:p>
      <w:pPr>
        <w:pStyle w:val="TextBody"/>
        <w:rPr>
          <w:b/>
        </w:rPr>
      </w:pPr>
      <w:r>
        <w:rPr>
          <w:b/>
        </w:rPr>
        <w:t>5. Únikové cesty</w:t>
      </w:r>
    </w:p>
    <w:p>
      <w:pPr>
        <w:pStyle w:val="TextBody"/>
        <w:rPr>
          <w:b/>
        </w:rPr>
      </w:pPr>
      <w:r>
        <w:rPr>
          <w:b/>
        </w:rPr>
        <w:t xml:space="preserve">Určení počtu a typu únikových cest z posuzovaných částí objektu </w:t>
      </w:r>
    </w:p>
    <w:p>
      <w:pPr>
        <w:pStyle w:val="TextBody"/>
        <w:rPr/>
      </w:pPr>
      <w:r>
        <w:rPr/>
        <w:t xml:space="preserve">Evakuace osob bude prováděna </w:t>
      </w:r>
      <w:r>
        <w:rPr>
          <w:b/>
        </w:rPr>
        <w:t>nechráněnými únikovými cestami</w:t>
      </w:r>
      <w:r>
        <w:rPr/>
        <w:t>, které jsou tvořeny</w:t>
        <w:br/>
        <w:t>chodbami po rovině a po schodišti dolů s východem přímo do volného prostranství. Délky a počty</w:t>
        <w:br/>
        <w:t>únikových cest musí odpovídat čl. 9.10.1. tab. 17 a 18 ČSN 73 0802 pro a = 0,8, kde jsou mezní</w:t>
        <w:br/>
        <w:t>hodnoty pro dvě NÚC 50 m. Požadavek pro dvě NÚC je splněn pro více než 2/3 osob z místností</w:t>
        <w:br/>
        <w:t xml:space="preserve">ve IV. NP v souladu s čl. 9.9.2 ČSN 73 0802. </w:t>
      </w:r>
    </w:p>
    <w:p>
      <w:pPr>
        <w:pStyle w:val="TextBody"/>
        <w:rPr/>
      </w:pPr>
      <w:r>
        <w:rPr/>
        <w:t xml:space="preserve">Max délky únikových cest z jednotlivých částí objektu : </w:t>
      </w:r>
    </w:p>
    <w:p>
      <w:pPr>
        <w:pStyle w:val="TextBody"/>
        <w:rPr/>
      </w:pPr>
      <w:r>
        <w:rPr/>
        <w:t xml:space="preserve">a) </w:t>
      </w:r>
      <w:r>
        <w:rPr>
          <w:b/>
        </w:rPr>
        <w:t xml:space="preserve">ve IV.NP </w:t>
      </w:r>
      <w:r>
        <w:rPr/>
        <w:t>od dveří do učeben, kabinetů a soc. zařízení (místnosti odpovídají čl. 9.10.2 ČSN 73</w:t>
        <w:br/>
        <w:t>0802) jsou přístupné dvě NÚC po rovině a po schodech dolů s východem do volného prostranství</w:t>
        <w:br/>
        <w:t>(druhá NÚC procházející sousedním PÚ. dále odpovídá požadavkům v čl. 9.10.3 c) ČSN 73 0802)</w:t>
        <w:br/>
        <w:t>o max. délce 47 m – vyhovuje.</w:t>
      </w:r>
    </w:p>
    <w:p>
      <w:pPr>
        <w:pStyle w:val="TextBody"/>
        <w:rPr/>
      </w:pPr>
      <w:r>
        <w:rPr/>
        <w:t>8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/>
        <w:t>Obsazení objektu osobami dle pol. 2.2.4 ČSN 73 0818 a obsazení areálu školy dle stanoviska</w:t>
        <w:br/>
        <w:t>stavebníka (ve IV. NP 28 žáků) :</w:t>
      </w:r>
    </w:p>
    <w:p>
      <w:pPr>
        <w:pStyle w:val="TextBody"/>
        <w:rPr/>
      </w:pPr>
      <w:r>
        <w:rPr/>
        <w:t>I. až III.NP - učebny, kabinety s projektovanou (skutečnou) kapacitou ZŠ žáků 100 x 1,3 130</w:t>
        <w:br/>
        <w:t>učitelů a dalšího pesonálu 60 x 1,3 78</w:t>
        <w:br/>
        <w:t>nástavba IV.NP - kabinety, pět učeben pro 3x 8 a 2x 14 žáků a učitelů 52</w:t>
      </w:r>
    </w:p>
    <w:p>
      <w:pPr>
        <w:pStyle w:val="TextBody"/>
        <w:rPr/>
      </w:pPr>
      <w:r>
        <w:rPr/>
        <w:t xml:space="preserve">Posouzení šířek únikových cest dle čl. 9.11a tab. 19 ČSN 73 0802 : </w:t>
      </w:r>
    </w:p>
    <w:p>
      <w:pPr>
        <w:pStyle w:val="TextBody"/>
        <w:rPr/>
      </w:pPr>
      <w:r>
        <w:rPr/>
        <w:t>u = E/K x s = 260/100 x 1,0 = 3,0</w:t>
      </w:r>
    </w:p>
    <w:p>
      <w:pPr>
        <w:pStyle w:val="TextBody"/>
        <w:rPr/>
      </w:pPr>
      <w:r>
        <w:rPr/>
        <w:t>Z posuzovaných prostorů nástavby ZŠ ve IV.NP jsou přístupné dvě NÚC po rovině o</w:t>
        <w:br/>
        <w:t>min. celkové šířce 2 x 1,5 = 3 únikových pruhů ve východových dveřích do schod. prostorů, po</w:t>
        <w:br/>
        <w:t xml:space="preserve">schodišti dolů a do volného prostranství - vyhovuje tab. 19. a čl. 9.11.3. ČSN 73 0802. </w:t>
      </w:r>
    </w:p>
    <w:p>
      <w:pPr>
        <w:pStyle w:val="TextBody"/>
        <w:rPr/>
      </w:pPr>
      <w:r>
        <w:rPr/>
        <w:t>Únikové cesty z prostorů ZŠ budou vybaveny umělým a nouzovým osvětlením a</w:t>
        <w:br/>
        <w:t>vyznačením směru úniku značkami podle ČSN EN ISO 7010. Nouzové osvětlení je zajištěno</w:t>
        <w:br/>
        <w:t>alespoň po dobu 15 min.s bateriovým náhradním zdrojem, který je součástí svítidla v souladu s čl.</w:t>
        <w:br/>
        <w:t>12.9.1. ČSN 73 0802.</w:t>
      </w:r>
    </w:p>
    <w:p>
      <w:pPr>
        <w:pStyle w:val="TextBody"/>
        <w:rPr/>
      </w:pPr>
      <w:r>
        <w:rPr/>
        <w:t>Dveře na únikových cestách se musí otevírat ve směru úniku otáčením křídel v postranních</w:t>
        <w:br/>
        <w:t>závěsech nebo čepech popř. i vodorovně posuvné v souladu s čl. 9.13.2. ČSN 73 0802. Dveře na</w:t>
        <w:br/>
        <w:t>únikových cestách, které při běžném provozu jsou zajištěny proti vstupu nepovolaných osob, musejí</w:t>
        <w:br/>
        <w:t>být při evakuaci otevíratelné a průchodné. Dveře na únikových cestách musí být opatřeny kováním,</w:t>
        <w:br/>
        <w:t>které umožňuje jejich snadné otevření, dveře ovládaná motoricky musí umožňovat také ruční</w:t>
        <w:br/>
        <w:t xml:space="preserve">otevření. </w:t>
      </w:r>
    </w:p>
    <w:p>
      <w:pPr>
        <w:pStyle w:val="TextBody"/>
        <w:rPr>
          <w:b/>
        </w:rPr>
      </w:pPr>
      <w:r>
        <w:rPr>
          <w:b/>
        </w:rPr>
        <w:t>6. Odstupové vzdálenosti</w:t>
      </w:r>
    </w:p>
    <w:p>
      <w:pPr>
        <w:pStyle w:val="TextBody"/>
        <w:rPr>
          <w:b/>
        </w:rPr>
      </w:pPr>
      <w:r>
        <w:rPr>
          <w:b/>
        </w:rPr>
        <w:t xml:space="preserve">6.1. Posuzovaný provoz v objektu ZŠ </w:t>
      </w:r>
    </w:p>
    <w:p>
      <w:pPr>
        <w:pStyle w:val="TextBody"/>
        <w:rPr/>
      </w:pPr>
      <w:r>
        <w:rPr/>
        <w:t>Odstupové vzdálenosti od požárně otevřených ploch v I.až III.NP posuzovaného objektu</w:t>
        <w:br/>
        <w:t xml:space="preserve">není nutno posuzovat, jelikož tyto prostory nebyly předmětem tohoto PBŘ a jsou beze změn. </w:t>
      </w:r>
    </w:p>
    <w:p>
      <w:pPr>
        <w:pStyle w:val="TextBody"/>
        <w:rPr/>
      </w:pPr>
      <w:r>
        <w:rPr/>
        <w:t>Požárně nebezpečný prostor se stanoví pro JV a SZ stranu P.Ú. N 4.1 dle tab. F.1. ČSN 73</w:t>
        <w:br/>
        <w:t>0802 pro objekt do 40 % požárně otevřených ploch (střešní okna,), pv = 38,2 kg/m2 (nehořlavá</w:t>
        <w:br/>
        <w:t>konstrukce) pro délku max. 25,0 m a výšku 3,0 m je požárně nebezpečný prostor 3,0 m od požárně</w:t>
        <w:br/>
        <w:t>otevřených ploch. Jednotlivé požárně otevřené plochy neodpovídají svými rozměry a umístěním</w:t>
        <w:br/>
        <w:t>posouzení dle čl. 10.4.8.1. ČSN 73 0802.</w:t>
      </w:r>
    </w:p>
    <w:p>
      <w:pPr>
        <w:pStyle w:val="TextBody"/>
        <w:rPr/>
      </w:pPr>
      <w:r>
        <w:rPr/>
        <w:t>Požárně nebezpečný prostor se stanoví pro SV stranu P.Ú. N 4.1 dle tab. F.1. ČSN 73 0802</w:t>
        <w:br/>
        <w:t>pro objekt do 40 % požárně otevřených ploch (střešní okna,), pv = 38,2 kg/m2 (nehořlavá</w:t>
        <w:br/>
        <w:t>konstrukce) pro délku max. 8,0 m a výšku 3,0 m je požárně nebezpečný prostor 2,8 m od požárně</w:t>
        <w:br/>
        <w:t>otevřených ploch. Jednotlivé požárně otevřené plochy neodpovídají svými rozměry a umístěním</w:t>
        <w:br/>
        <w:t>posouzení dle čl. 10.4.8.1. ČSN 73 0802.</w:t>
      </w:r>
    </w:p>
    <w:p>
      <w:pPr>
        <w:pStyle w:val="TextBody"/>
        <w:rPr/>
      </w:pPr>
      <w:r>
        <w:rPr/>
        <w:t>V souladu s čl. 8.4.6 ČSN 73 0802 se požárně nebezpečný prostor od požárně otevřených</w:t>
        <w:br/>
        <w:t xml:space="preserve">ploch </w:t>
      </w:r>
      <w:r>
        <w:rPr>
          <w:b/>
        </w:rPr>
        <w:t>P.Ú. N 1.2/N4</w:t>
      </w:r>
      <w:r>
        <w:rPr/>
        <w:t xml:space="preserve"> – prostor bez požárního rizika nestanoví. </w:t>
      </w:r>
    </w:p>
    <w:p>
      <w:pPr>
        <w:pStyle w:val="TextBody"/>
        <w:rPr/>
      </w:pPr>
      <w:r>
        <w:rPr/>
        <w:t>9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/>
        <w:t>V souladu s čl. 8.15.4.b) ČSN 73 0802 se požárně nebezpečný prostor se od konstrukcí</w:t>
        <w:br/>
        <w:t>střechy nestanoví. Požárně nebezpečný prostor se od střešních plášťů se sklonem do 45o a s přesahy</w:t>
        <w:br/>
        <w:t>do 1 m před líc obvodové stěny neposuzuje dle čl. 10.4.7. ČSN 73 0802.</w:t>
      </w:r>
    </w:p>
    <w:p>
      <w:pPr>
        <w:pStyle w:val="TextBody"/>
        <w:rPr/>
      </w:pPr>
      <w:r>
        <w:rPr/>
        <w:t>Požárně nebezpečný prostor zasahuje přes hranice stavebního pozemku na pozemky p.č.</w:t>
        <w:br/>
        <w:t>2169/1 - veřejné prostranství v souladu s čl. 10.2.1. ČSN 73 0802. Posuzovaný objekt není umístěn</w:t>
        <w:br/>
        <w:t>v požárně nebezpečném prostoru sousední zástavby. Požárně nebezpečný prostor nezasahuje na</w:t>
        <w:br/>
        <w:t xml:space="preserve">okolní zástavbu. </w:t>
      </w:r>
    </w:p>
    <w:p>
      <w:pPr>
        <w:pStyle w:val="TextBody"/>
        <w:rPr>
          <w:b/>
        </w:rPr>
      </w:pPr>
      <w:r>
        <w:rPr>
          <w:b/>
        </w:rPr>
        <w:t>6.2. Okolní zástavba</w:t>
      </w:r>
    </w:p>
    <w:p>
      <w:pPr>
        <w:pStyle w:val="TextBody"/>
        <w:rPr/>
      </w:pPr>
      <w:r>
        <w:rPr/>
        <w:t>Okolní zástavba je tvořena sousední částí objektu ZŠ a okolní zástavou, která je tvořena</w:t>
        <w:br/>
        <w:t>objektem autoopravny ve stávající odstupové vzdálenosti (nad 7 m) s obvodovou stěnou směrem ke</w:t>
        <w:br/>
        <w:t xml:space="preserve">škole bez požárně otevřených ploch. </w:t>
      </w:r>
    </w:p>
    <w:p>
      <w:pPr>
        <w:pStyle w:val="TextBody"/>
        <w:rPr>
          <w:b/>
        </w:rPr>
      </w:pPr>
      <w:r>
        <w:rPr>
          <w:b/>
        </w:rPr>
        <w:t>7. Zabezpečení stavby požární vodou</w:t>
      </w:r>
    </w:p>
    <w:p>
      <w:pPr>
        <w:pStyle w:val="TextBody"/>
        <w:rPr>
          <w:b/>
        </w:rPr>
      </w:pPr>
      <w:r>
        <w:rPr>
          <w:b/>
        </w:rPr>
        <w:t>7.1. Požadavky na zajištění vnějších odběrních míst požární vody</w:t>
      </w:r>
    </w:p>
    <w:p>
      <w:pPr>
        <w:pStyle w:val="TextBody"/>
        <w:rPr/>
      </w:pPr>
      <w:r>
        <w:rPr/>
        <w:t>Dle tab.2.pol.2. ČSN 73 0873 se stanoví potřeba požární vody pro P.Ú. N 4.1 na 6,0 l/s.</w:t>
        <w:br/>
        <w:t>Vodovodní potrubí pro osazení vnějších požárních hydrantů o prof. min. DN 100 mm musí</w:t>
        <w:br/>
        <w:t>odpovídat min. přetlaku 0,2 MPa na požárním hydrantu dle tab.1.pol.2. a čl.5.5. ČSN 73 0873 s</w:t>
        <w:br/>
        <w:t>požadavkem splnění potřeby požární vody.</w:t>
      </w:r>
    </w:p>
    <w:p>
      <w:pPr>
        <w:pStyle w:val="TextBody"/>
        <w:rPr>
          <w:b/>
        </w:rPr>
      </w:pPr>
      <w:r>
        <w:rPr>
          <w:b/>
        </w:rPr>
        <w:t>7.2. Zajištění vnějšího zdroje požární vody</w:t>
      </w:r>
    </w:p>
    <w:p>
      <w:pPr>
        <w:pStyle w:val="TextBody"/>
        <w:rPr/>
      </w:pPr>
      <w:r>
        <w:rPr/>
        <w:t>Ke kolaudačnímu řízení investor předloží doklad o kontrole a provozuschopnosti vnějšího</w:t>
        <w:br/>
        <w:t>odběrního místa požární vody ( stávající podzemní požární hydrant na místním vodovod. řádu je</w:t>
        <w:br/>
        <w:t>umístěn ve vdálenosti 100 m jihovýchodně od posuzovaného objektu), které musí odpovídat min.</w:t>
        <w:br/>
        <w:t>přetlaku 0,2 MPa na požárním hydrantu dle tab.1.pol.2. a čl.5.5. ČSN 73 0873 s požadavkem</w:t>
        <w:br/>
        <w:t>splnění potřeby požární vody.</w:t>
      </w:r>
    </w:p>
    <w:p>
      <w:pPr>
        <w:pStyle w:val="TextBody"/>
        <w:rPr>
          <w:b/>
        </w:rPr>
      </w:pPr>
      <w:r>
        <w:rPr>
          <w:b/>
        </w:rPr>
        <w:t>7.3. Vnitřní odběrní místo požární vody</w:t>
      </w:r>
    </w:p>
    <w:p>
      <w:pPr>
        <w:pStyle w:val="TextBody"/>
        <w:rPr/>
      </w:pPr>
      <w:r>
        <w:rPr/>
        <w:t xml:space="preserve">Dle čl.4.4.b)1) ČSN 73 0873 </w:t>
      </w:r>
      <w:r>
        <w:rPr>
          <w:b/>
        </w:rPr>
        <w:t>je nutno</w:t>
      </w:r>
      <w:r>
        <w:rPr/>
        <w:t xml:space="preserve"> v posuzovaném objektu pro PÚ. N 4.1 </w:t>
      </w:r>
      <w:r>
        <w:rPr>
          <w:b/>
        </w:rPr>
        <w:t>zřídit</w:t>
        <w:br/>
        <w:t>vnitřní odběrní místo požární vody.</w:t>
      </w:r>
      <w:r>
        <w:rPr/>
        <w:t xml:space="preserve"> </w:t>
      </w:r>
      <w:r>
        <w:rPr>
          <w:b/>
        </w:rPr>
        <w:t xml:space="preserve">Na chodbě před učebnami ve IV. NP </w:t>
      </w:r>
      <w:r>
        <w:rPr/>
        <w:t>bude umístěn</w:t>
        <w:br/>
      </w:r>
      <w:r>
        <w:rPr>
          <w:b/>
        </w:rPr>
        <w:t>vnitřní hadicový systém</w:t>
      </w:r>
      <w:r>
        <w:rPr/>
        <w:t xml:space="preserve"> s tvarově stálou hadicí o jmenovité světlosti 25 mm v délce 30 m, tak aby</w:t>
        <w:br/>
        <w:t xml:space="preserve">nejodlehlejší místo požárního úseku bylo od hadicového systému vzdáleno 40 m. </w:t>
      </w:r>
    </w:p>
    <w:p>
      <w:pPr>
        <w:pStyle w:val="TextBody"/>
        <w:rPr/>
      </w:pPr>
      <w:r>
        <w:rPr/>
        <w:t>Na hadicovém systému je nutno zajistit hydrodynamický přetlak alespoň 0,2 MPa a</w:t>
        <w:br/>
        <w:t xml:space="preserve">současně průtok vody z uzavíratelné proudnice v množství alespoň Q = 0,3 l/s. </w:t>
      </w:r>
    </w:p>
    <w:p>
      <w:pPr>
        <w:pStyle w:val="TextBody"/>
        <w:rPr/>
      </w:pPr>
      <w:r>
        <w:rPr/>
        <w:t>Rozvodné potrubí k dodávce vody do hadicového systému bude trvale zavodněno a bude</w:t>
        <w:br/>
        <w:t>provedeno z nehořlavých hmot viz. čl. 6.9. ČSN 73 0873.</w:t>
      </w:r>
    </w:p>
    <w:p>
      <w:pPr>
        <w:pStyle w:val="TextBody"/>
        <w:rPr/>
      </w:pPr>
      <w:r>
        <w:rPr/>
        <w:t>10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>
          <w:b/>
        </w:rPr>
      </w:pPr>
      <w:r>
        <w:rPr>
          <w:b/>
        </w:rPr>
        <w:t>8. Zařízení pro protipožární zásah</w:t>
      </w:r>
    </w:p>
    <w:p>
      <w:pPr>
        <w:pStyle w:val="TextBody"/>
        <w:rPr>
          <w:b/>
        </w:rPr>
      </w:pPr>
      <w:r>
        <w:rPr>
          <w:b/>
        </w:rPr>
        <w:t>8.1. Příjezdové komunikace</w:t>
      </w:r>
    </w:p>
    <w:p>
      <w:pPr>
        <w:pStyle w:val="TextBody"/>
        <w:rPr/>
      </w:pPr>
      <w:r>
        <w:rPr/>
        <w:t>Ve vzdálenosti do 10 m od vchodu do objektu školy vede příjezdová komunikace</w:t>
        <w:br/>
        <w:t>umožňující příjezd požárních vozidel v min. šířce 3 m odpovídající čl. 12.2.2. ČSN 73 0802 a př. 3</w:t>
        <w:br/>
        <w:t>Vyhlášky č.23/2008 Sb. Ve vzdálenosti 20 m od objektu je zřízena zpevněná plocha umožňující</w:t>
        <w:br/>
        <w:t>otáčení vozidel ve tvaru T s rameny minimálně dlouhými 10 m na každou stranu v šířce jednoho</w:t>
        <w:br/>
        <w:t xml:space="preserve">pruhu komunikace od osy přístupové komunikace. viz. vyhláška MV 23/2008 Sb. příloha 3. bod 3. </w:t>
      </w:r>
    </w:p>
    <w:p>
      <w:pPr>
        <w:pStyle w:val="TextBody"/>
        <w:rPr/>
      </w:pPr>
      <w:r>
        <w:rPr/>
        <w:t>Pro projektování těchto komunikací platí především ČSN 73 6101, ČSN 73 6110, pro</w:t>
        <w:br/>
        <w:t>navrhování vozovek ČSN 73 6114.</w:t>
      </w:r>
    </w:p>
    <w:p>
      <w:pPr>
        <w:pStyle w:val="TextBody"/>
        <w:rPr>
          <w:b/>
        </w:rPr>
      </w:pPr>
      <w:r>
        <w:rPr>
          <w:b/>
        </w:rPr>
        <w:t>8.2. Nástupní plochy a zásahové cesty</w:t>
      </w:r>
    </w:p>
    <w:p>
      <w:pPr>
        <w:pStyle w:val="TextBody"/>
        <w:rPr/>
      </w:pPr>
      <w:r>
        <w:rPr/>
        <w:t>V souladu s čl. 12.4.4. a 12.5.1. ČSN 73 0802 u posuzovaného objektu nejsou zřízeny</w:t>
        <w:br/>
        <w:t xml:space="preserve">nástupní plochy ani vnitřní zásahové cesty. </w:t>
      </w:r>
    </w:p>
    <w:p>
      <w:pPr>
        <w:pStyle w:val="TextBody"/>
        <w:rPr>
          <w:b/>
        </w:rPr>
      </w:pPr>
      <w:r>
        <w:rPr>
          <w:b/>
        </w:rPr>
        <w:t>8.3. Vnější zásahové cesty</w:t>
      </w:r>
    </w:p>
    <w:p>
      <w:pPr>
        <w:pStyle w:val="TextBody"/>
        <w:rPr/>
      </w:pPr>
      <w:r>
        <w:rPr/>
        <w:t>V souladu s čl. 12.6.1. až 12.6.3. ČSN 73 0802 musí být objekt vybaven vnější zásahovou</w:t>
        <w:br/>
        <w:t xml:space="preserve">cestou (požární žebřík) a požárními lávkami na střeše objektu. </w:t>
      </w:r>
    </w:p>
    <w:p>
      <w:pPr>
        <w:pStyle w:val="TextBody"/>
        <w:rPr>
          <w:b/>
        </w:rPr>
      </w:pPr>
      <w:r>
        <w:rPr>
          <w:b/>
        </w:rPr>
        <w:t>9. Přenosné hasicí přístroje</w:t>
      </w:r>
    </w:p>
    <w:p>
      <w:pPr>
        <w:pStyle w:val="TextBody"/>
        <w:rPr/>
      </w:pPr>
      <w:r>
        <w:rPr/>
        <w:t>Určení počtu PHP v posuzované části objektu, počtu hasicích jednotek a určení hasicí</w:t>
        <w:br/>
        <w:t>schopnosti PHP bylo určeno dle přílohy 4. vyhlášky č. 23/2008 Sb. a čl. 5.4 ČSN 73 0833 :</w:t>
      </w:r>
    </w:p>
    <w:p>
      <w:pPr>
        <w:pStyle w:val="TextBody"/>
        <w:rPr/>
      </w:pPr>
      <w:r>
        <w:rPr/>
        <w:t xml:space="preserve">nr = 0,15 ( S x a x c3 )1/2 </w:t>
      </w:r>
    </w:p>
    <w:p>
      <w:pPr>
        <w:pStyle w:val="TextBody"/>
        <w:rPr/>
      </w:pPr>
      <w:r>
        <w:rPr>
          <w:b/>
        </w:rPr>
        <w:t>PÚ. N 4.1</w:t>
      </w:r>
      <w:r>
        <w:rPr/>
        <w:t xml:space="preserve"> - nr = 3,0 ks nHJ = 6 x nr = 18/ </w:t>
      </w:r>
      <w:r>
        <w:rPr>
          <w:b/>
        </w:rPr>
        <w:t>3x práškový(6)</w:t>
      </w:r>
      <w:r>
        <w:rPr/>
        <w:t xml:space="preserve"> </w:t>
      </w:r>
    </w:p>
    <w:p>
      <w:pPr>
        <w:pStyle w:val="TextBody"/>
        <w:rPr/>
      </w:pPr>
      <w:r>
        <w:rPr/>
        <w:t>V posuzovaném objektu bude umístěn PHP s náplní hasebné látky :</w:t>
      </w:r>
    </w:p>
    <w:p>
      <w:pPr>
        <w:pStyle w:val="TextBody"/>
        <w:rPr/>
      </w:pPr>
      <w:r>
        <w:rPr/>
        <w:t>a) 6,0 kg u práškových přístrojů hasicí schopnost 21A a 113B 6 x HJ1</w:t>
      </w:r>
    </w:p>
    <w:p>
      <w:pPr>
        <w:pStyle w:val="TextBody"/>
        <w:rPr/>
      </w:pPr>
      <w:r>
        <w:rPr/>
        <w:t>PHP budou umístěny ve IV.NP na chodbě před učebnami a kabinety na přístupném a</w:t>
        <w:br/>
        <w:t>dobře viditelném místě.</w:t>
        <w:br/>
        <w:t>Rukojeť hasicího přístroje umístěného na svislé stavební konstrukci musí být nejvýše 1,5</w:t>
        <w:br/>
        <w:t>m nad podlahou. Připomínáme provozovateli pravidelnou ( 1x ročně ) kontrolu PHP.</w:t>
      </w:r>
    </w:p>
    <w:p>
      <w:pPr>
        <w:pStyle w:val="TextBody"/>
        <w:rPr/>
      </w:pPr>
      <w:r>
        <w:rPr/>
      </w:r>
    </w:p>
    <w:p>
      <w:pPr>
        <w:pStyle w:val="TextBody"/>
        <w:rPr>
          <w:b/>
        </w:rPr>
      </w:pPr>
      <w:r>
        <w:rPr>
          <w:b/>
        </w:rPr>
        <w:t>10. Zabezpečení stavby požárně bezpečnostními zařízeními</w:t>
      </w:r>
    </w:p>
    <w:p>
      <w:pPr>
        <w:pStyle w:val="TextBody"/>
        <w:rPr/>
      </w:pPr>
      <w:r>
        <w:rPr/>
        <w:t>Zařízení pro zásobování požární vodou viz.čl.7.</w:t>
        <w:br/>
        <w:t>Zařízení pro omezení šíření požáru viz čl. 3.</w:t>
        <w:br/>
        <w:t>V posuzované části objektu nejsou zřízeny vyhrazené druhy požárně bezpečnostních</w:t>
      </w:r>
    </w:p>
    <w:p>
      <w:pPr>
        <w:pStyle w:val="TextBody"/>
        <w:rPr/>
      </w:pPr>
      <w:r>
        <w:rPr/>
        <w:t>zařízení.</w:t>
      </w:r>
    </w:p>
    <w:p>
      <w:pPr>
        <w:pStyle w:val="TextBody"/>
        <w:rPr/>
      </w:pPr>
      <w:r>
        <w:rPr/>
        <w:t>11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/>
        <w:t>Dle čl. 4.2.2. ČSN 73 0875 požární úsek N 4.1 v objektu nemusí být vybaven elektrickou</w:t>
        <w:br/>
        <w:t xml:space="preserve">požární signalizací. </w:t>
      </w:r>
    </w:p>
    <w:p>
      <w:pPr>
        <w:pStyle w:val="TextBody"/>
        <w:rPr/>
      </w:pPr>
      <w:r>
        <w:rPr/>
        <w:t>Dle čl. 6.6.10. ČSN 73 0802 požární úsek N 4.1 v objektu nemusí být vybaven</w:t>
        <w:br/>
        <w:t>samočinným hasícím zařízením.</w:t>
      </w:r>
    </w:p>
    <w:p>
      <w:pPr>
        <w:pStyle w:val="TextBody"/>
        <w:rPr/>
      </w:pPr>
      <w:r>
        <w:rPr/>
        <w:t>Dle čl. 6.6.11. ČSN 73 0802 požární úsek N 4.1 v objektu nemusí být vybaven</w:t>
        <w:br/>
        <w:t xml:space="preserve">samočinným odvětrávacím zařízením. </w:t>
      </w:r>
    </w:p>
    <w:p>
      <w:pPr>
        <w:pStyle w:val="TextBody"/>
        <w:rPr>
          <w:b/>
        </w:rPr>
      </w:pPr>
      <w:r>
        <w:rPr>
          <w:b/>
        </w:rPr>
        <w:t>11. Výstražné tabulky</w:t>
      </w:r>
    </w:p>
    <w:p>
      <w:pPr>
        <w:pStyle w:val="TextBody"/>
        <w:rPr/>
      </w:pPr>
      <w:r>
        <w:rPr/>
        <w:t>V posuzovaném objektu budou rozmístěny požárně bezpečnostní tabulky v souladu s ČSN</w:t>
        <w:br/>
        <w:t>EN ISO 7010 a NV 375/2017 Sb. o velikosti a výškovém rozmístění dle dodavatele těchto tabulek.</w:t>
      </w:r>
    </w:p>
    <w:p>
      <w:pPr>
        <w:pStyle w:val="TextBody"/>
        <w:rPr/>
      </w:pPr>
      <w:r>
        <w:rPr/>
        <w:t>"Blesk" symbol - elektrická zařízení</w:t>
        <w:br/>
        <w:t>"Nehas vodou ani pěn. přístroji" - elektrická zařízení</w:t>
        <w:br/>
        <w:t>"Směr úniku" - značený šipkou všude, kde východ na volné prostranství není přímo viditelný.</w:t>
        <w:br/>
        <w:t>Únikové cesty musí být označeny značkami tak, aby unikající osoby byly v každém místě</w:t>
        <w:br/>
        <w:t xml:space="preserve">jednoznačně informovány o směru úniku. Zárověň se musí označit také všechny cesty nebo </w:t>
        <w:br/>
        <w:t xml:space="preserve">východy, které k úniku nelze použít. </w:t>
        <w:br/>
        <w:t xml:space="preserve">"Hlavní uzávěr vody" - u hlavního uzávěru vody </w:t>
        <w:br/>
        <w:t>"H" symbol - u venkovního a vnitřního hydrantu</w:t>
      </w:r>
    </w:p>
    <w:p>
      <w:pPr>
        <w:pStyle w:val="TextBody"/>
        <w:rPr/>
      </w:pPr>
      <w:r>
        <w:rPr/>
        <w:t>"TOTAL STOP " - u hlavního elektr. vypínače</w:t>
      </w:r>
    </w:p>
    <w:p>
      <w:pPr>
        <w:pStyle w:val="TextBody"/>
        <w:rPr/>
      </w:pPr>
      <w:r>
        <w:rPr/>
        <w:t>Informační značky pro únik a evakuaci osob a značky překážek na únikových cestách musí</w:t>
        <w:br/>
        <w:t>být i po přerušení dodávky energie viditelné a rozpoznatelné minimálně po dobu nezbytně nutnou k</w:t>
        <w:br/>
        <w:t>bezpečnému opuštění objektu.</w:t>
      </w:r>
    </w:p>
    <w:p>
      <w:pPr>
        <w:pStyle w:val="TextBody"/>
        <w:rPr/>
      </w:pPr>
      <w:r>
        <w:rPr>
          <w:b/>
        </w:rPr>
        <w:t xml:space="preserve">12. Závěr </w:t>
        <w:br/>
      </w:r>
      <w:r>
        <w:rPr/>
        <w:t>Půdní vestavba Speciální ZŠ, MŠ a praktickéá školy v Ústí nad Orlicí je posouzena z</w:t>
      </w:r>
    </w:p>
    <w:p>
      <w:pPr>
        <w:pStyle w:val="TextBody"/>
        <w:rPr/>
      </w:pPr>
      <w:r>
        <w:rPr/>
        <w:t>hlediska požární bezpečnosti v souladu s požadavky příslušných norem a vyhoví, budou-li</w:t>
        <w:br/>
        <w:t xml:space="preserve">respektovány a dodrženy požadavky uvedené v tomto požárně bezpečnostním řešení stavby. 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V Ústí nad Orlicí Vypracoval :</w:t>
        <w:br/>
        <w:t>leden 2019 Ing. Loskot Milan</w:t>
      </w:r>
    </w:p>
    <w:p>
      <w:pPr>
        <w:pStyle w:val="TextBody"/>
        <w:rPr/>
      </w:pPr>
      <w:r>
        <w:rPr/>
        <w:t>12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/>
        <w:t>Zakázka : Speciální ZŠ, MŠ a praktická škola Ústí nad Orlicí</w:t>
        <w:br/>
        <w:t>Číslo : 2019/014</w:t>
        <w:br/>
        <w:t>Investor : Speciální základní škola Ústí nad Orlicí</w:t>
        <w:br/>
        <w:t>Zpracovatel : Ing.Loskot Milan</w:t>
      </w:r>
    </w:p>
    <w:p>
      <w:pPr>
        <w:pStyle w:val="TextBody"/>
        <w:rPr/>
      </w:pPr>
      <w:r>
        <w:rPr/>
        <w:t>Účel stavby :stavební povolení</w:t>
      </w:r>
    </w:p>
    <w:p>
      <w:pPr>
        <w:pStyle w:val="TextBody"/>
        <w:rPr/>
      </w:pPr>
      <w:r>
        <w:rPr/>
        <w:t>Stavební objekt : Půdní vestavba ZŠ Ústí nad Orlicí</w:t>
        <w:br/>
        <w:t>Požární výška h [m] = 10,50</w:t>
        <w:br/>
        <w:t>Konstrukční systém : Nehořlavý (DP1, čl. 7.2.8.a)</w:t>
      </w:r>
    </w:p>
    <w:p>
      <w:pPr>
        <w:pStyle w:val="TextBody"/>
        <w:rPr/>
      </w:pPr>
      <w:r>
        <w:rPr/>
        <w:t>Dispoziční uspořádání objektu</w:t>
        <w:br/>
        <w:t>-------------------------------------------------------------------</w:t>
        <w:br/>
      </w:r>
      <w:r>
        <w:rPr>
          <w:b/>
        </w:rPr>
        <w:t>4. nadzemní podlaží</w:t>
        <w:br/>
      </w:r>
      <w:r>
        <w:rPr/>
        <w:t>-------------------------------------------------------------------</w:t>
        <w:br/>
        <w:t>Číslo Účel místnosti S,pno[m2] S[m2]</w:t>
        <w:br/>
        <w:t>-------------------------------------------------------------------</w:t>
        <w:br/>
        <w:t>402 chodba 0,0 70,9</w:t>
        <w:br/>
        <w:t>405 muzikoterapie 0,0 34,5</w:t>
        <w:br/>
        <w:t>406 kabinet 0,0 20,7</w:t>
        <w:br/>
        <w:t>407 kabinet 0,0 20,7</w:t>
        <w:br/>
        <w:t>408 učebna IT 0,0 34,6</w:t>
        <w:br/>
        <w:t>409 učebna autisti 0,0 32,2</w:t>
        <w:br/>
        <w:t>410 učebna multisenzor 0,0 34,1</w:t>
        <w:br/>
        <w:t>411 učebna ergoterapie 0,0 33,2</w:t>
        <w:br/>
        <w:t>412 učebna keramika přípravna 0,0 12,4</w:t>
        <w:br/>
        <w:t>413 WC chlapci 0,0 7,3</w:t>
        <w:br/>
        <w:t>414 WC dívky 0,0 7,9</w:t>
        <w:br/>
        <w:t>415 úklidová komora 0,0 2,2</w:t>
        <w:br/>
        <w:t>416 WC imobilní 0,0 6,8</w:t>
        <w:br/>
        <w:t>-------------------------------------------------------------------</w:t>
      </w:r>
    </w:p>
    <w:p>
      <w:pPr>
        <w:pStyle w:val="TextBody"/>
        <w:rPr/>
      </w:pPr>
      <w:r>
        <w:rPr/>
        <w:t>Řešení požární bezpečnosti podle ČSN 73 0802</w:t>
        <w:br/>
        <w:t>-------------------------------------------------------------------</w:t>
      </w:r>
    </w:p>
    <w:p>
      <w:pPr>
        <w:pStyle w:val="TextBody"/>
        <w:rPr/>
      </w:pPr>
      <w:r>
        <w:rPr/>
        <w:t>npn = 4</w:t>
        <w:br/>
        <w:t>npp = 0</w:t>
        <w:br/>
        <w:t>np = 4</w:t>
      </w:r>
    </w:p>
    <w:p>
      <w:pPr>
        <w:pStyle w:val="TextBody"/>
        <w:rPr/>
      </w:pPr>
      <w:r>
        <w:rPr/>
        <w:t>-------------------------------------------------------------------</w:t>
        <w:br/>
      </w:r>
      <w:r>
        <w:rPr>
          <w:b/>
        </w:rPr>
        <w:t>POŽÁRNÍ ÚSEK: PÚ. N 4.1 - chodba, učebny, kabinety, soc. zařízení</w:t>
        <w:br/>
      </w:r>
      <w:r>
        <w:rPr/>
        <w:t>-------------------------------------------------------------------</w:t>
      </w:r>
    </w:p>
    <w:p>
      <w:pPr>
        <w:pStyle w:val="TextBody"/>
        <w:rPr/>
      </w:pPr>
      <w:r>
        <w:rPr/>
        <w:t>Požární výška h [m] = 10,50</w:t>
        <w:br/>
        <w:t>Výšková poloha hp [m] = 0,00</w:t>
        <w:br/>
        <w:t>Konstrukční systém : Nehořlavý (DP1, čl. 7.2.8.a)</w:t>
      </w:r>
    </w:p>
    <w:p>
      <w:pPr>
        <w:pStyle w:val="TextBody"/>
        <w:rPr/>
      </w:pPr>
      <w:r>
        <w:rPr/>
        <w:t>Umístění požárního úseku: nadzemní podlaží</w:t>
        <w:br/>
        <w:t>Počet podlaží úseku z = 1</w:t>
        <w:br/>
        <w:t>Nejníže umístěné podlaží = 4</w:t>
        <w:br/>
        <w:t>Nejvýše umístěné podlaží = 4</w:t>
        <w:br/>
        <w:t>Počet užitných podlaží = 1</w:t>
      </w:r>
    </w:p>
    <w:p>
      <w:pPr>
        <w:pStyle w:val="TextBody"/>
        <w:rPr/>
      </w:pPr>
      <w:r>
        <w:rPr/>
        <w:t>13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/>
        <w:t>Parametry místností v požárním úseku:</w:t>
      </w:r>
    </w:p>
    <w:p>
      <w:pPr>
        <w:pStyle w:val="TextBody"/>
        <w:rPr/>
      </w:pPr>
      <w:r>
        <w:rPr/>
        <w:t>č.m. č.p. Účel S pn an ps</w:t>
        <w:br/>
        <w:t>[m2] [kg.m-2] [kg.m-2]</w:t>
        <w:br/>
        <w:t>-----------------------------------------------------------------</w:t>
        <w:br/>
        <w:t>402 4 chodba 70,9 5,0 0,80 5,0</w:t>
        <w:br/>
        <w:t>405 4 muzikoterapie 34,5 35,0 0,90 5,0</w:t>
        <w:br/>
        <w:t>406 4 kabinet 20,7 50,0 1,10 5,0</w:t>
        <w:br/>
        <w:t>407 4 kabinet 20,7 50,0 1,10 5,0</w:t>
        <w:br/>
        <w:t>408 4 učebna IT 34,6 35,0 0,90 5,0</w:t>
        <w:br/>
        <w:t>409 4 učebna autisti 32,2 35,0 0,90 5,0</w:t>
        <w:br/>
        <w:t>410 4 učebna multisenzor 34,1 35,0 0,90 5,0</w:t>
        <w:br/>
        <w:t>411 4 učebna ergoterapie 33,2 35,0 0,90 5,0</w:t>
        <w:br/>
        <w:t>412 4 učebna keramika příp 12,4 35,0 0,90 5,0</w:t>
        <w:br/>
        <w:t>413 4 WC chlapci 7,3 5,0 0,70 5,0</w:t>
        <w:br/>
        <w:t>414 4 WC dívky 7,9 5,0 0,70 5,0</w:t>
        <w:br/>
        <w:t>415 4 úklidová komora 2,2 5,0 0,70 2,0</w:t>
        <w:br/>
        <w:t>416 4 WC imobilní 6,8 5,0 0,70 5,0</w:t>
        <w:br/>
        <w:t>-----------------------------------------------------------------</w:t>
      </w:r>
    </w:p>
    <w:p>
      <w:pPr>
        <w:pStyle w:val="TextBody"/>
        <w:rPr/>
      </w:pPr>
      <w:r>
        <w:rPr/>
        <w:t>Parametry stavebních otvorů v obvodových a střešních konstrukcích:</w:t>
      </w:r>
    </w:p>
    <w:p>
      <w:pPr>
        <w:pStyle w:val="TextBody"/>
        <w:rPr/>
      </w:pPr>
      <w:r>
        <w:rPr/>
        <w:t>So ho Počet Umístění</w:t>
        <w:br/>
        <w:t>[m2] [m]</w:t>
        <w:br/>
        <w:t>------------------------------------</w:t>
        <w:br/>
        <w:t>0,8 1,1 1</w:t>
        <w:br/>
        <w:t>0,8 1,1 4</w:t>
        <w:br/>
        <w:t>0,8 1,1 1</w:t>
        <w:br/>
        <w:t>0,8 1,1 1</w:t>
        <w:br/>
        <w:t>0,8 1,1 4</w:t>
        <w:br/>
        <w:t>0,8 1,1 4</w:t>
        <w:br/>
        <w:t>0,8 1,1 4</w:t>
        <w:br/>
        <w:t>0,8 1,1 4</w:t>
        <w:br/>
        <w:t>0,8 1,1 1</w:t>
        <w:br/>
        <w:t>0,8 1,1 1</w:t>
        <w:br/>
        <w:t>0,4 0,7 1</w:t>
        <w:br/>
        <w:t>0,4 0,7 1</w:t>
        <w:br/>
        <w:t>------------------------------------</w:t>
      </w:r>
    </w:p>
    <w:p>
      <w:pPr>
        <w:pStyle w:val="TextBody"/>
        <w:rPr/>
      </w:pPr>
      <w:r>
        <w:rPr/>
        <w:t>POŽÁRNÍ RIZIKO</w:t>
        <w:br/>
        <w:t>--------------</w:t>
        <w:br/>
        <w:t>S [m2] = 317,50</w:t>
        <w:br/>
        <w:t>So [m2] = 20,09</w:t>
        <w:br/>
        <w:t>ho [m] = 1,08</w:t>
        <w:br/>
        <w:t>hs [m] = 3,00</w:t>
        <w:br/>
        <w:t>Sm [m2] = 70,90</w:t>
      </w:r>
    </w:p>
    <w:p>
      <w:pPr>
        <w:pStyle w:val="TextBody"/>
        <w:rPr/>
      </w:pPr>
      <w:r>
        <w:rPr/>
        <w:t>p [kg.m-2] = 32,95</w:t>
        <w:br/>
        <w:t>an = 0,940</w:t>
        <w:br/>
        <w:t>a = 0,934</w:t>
        <w:br/>
        <w:t>b = 1,242</w:t>
        <w:br/>
        <w:t>c = 1,000</w:t>
        <w:br/>
        <w:t>pv [kg.m-2] = p.a.b.c = 38,20</w:t>
      </w:r>
    </w:p>
    <w:p>
      <w:pPr>
        <w:pStyle w:val="TextBody"/>
        <w:rPr>
          <w:b/>
        </w:rPr>
      </w:pPr>
      <w:r>
        <w:rPr>
          <w:b/>
        </w:rPr>
        <w:t>Stupeň požární bezpečnosti (čl. 7.2) = III.</w:t>
      </w:r>
    </w:p>
    <w:p>
      <w:pPr>
        <w:pStyle w:val="TextBody"/>
        <w:rPr/>
      </w:pPr>
      <w:r>
        <w:rPr/>
        <w:t>Velikost požárního úseku (čl. 7.3)</w:t>
        <w:br/>
        <w:t>Největší dovolená délka požárního úseku [m] = 67,46</w:t>
        <w:br/>
        <w:t>Největší dovolená šířka požárního úseku [m] = 42,65</w:t>
      </w:r>
    </w:p>
    <w:p>
      <w:pPr>
        <w:pStyle w:val="TextBody"/>
        <w:rPr/>
      </w:pPr>
      <w:r>
        <w:rPr/>
        <w:t>14</w:t>
      </w:r>
    </w:p>
    <w:p>
      <w:pPr>
        <w:pStyle w:val="TextBody"/>
        <w:rPr/>
      </w:pPr>
      <w:r>
        <w:rPr/>
        <w:t>PBŘ – Speciální ZŠ, MŠ a praktická škola Ústí nad Orlicí – půdní vestavba a rekonstrukce WC Vypracoval : Ing. Milan Loskot</w:t>
      </w:r>
    </w:p>
    <w:p>
      <w:pPr>
        <w:pStyle w:val="TextBody"/>
        <w:rPr/>
      </w:pPr>
      <w:r>
        <w:rPr/>
        <w:t>Mezní půdorysná plocha požárního úseku [m2] = 2876,82</w:t>
      </w:r>
    </w:p>
    <w:p>
      <w:pPr>
        <w:pStyle w:val="TextBody"/>
        <w:rPr/>
      </w:pPr>
      <w:r>
        <w:rPr/>
        <w:t>Největší počet užitných podlaží z = 5</w:t>
      </w:r>
    </w:p>
    <w:p>
      <w:pPr>
        <w:pStyle w:val="TextBody"/>
        <w:rPr/>
      </w:pPr>
      <w:r>
        <w:rPr/>
        <w:t>Zásobování vodou pro hašení podle ČSN 73 0873</w:t>
        <w:br/>
        <w:t>----------------------------------------------------------</w:t>
        <w:br/>
        <w:t>S [m2] = 317,5</w:t>
        <w:br/>
        <w:t>p [kg.m-2] = 32,9</w:t>
        <w:br/>
        <w:t>Součin p.S = 10461,4</w:t>
      </w:r>
    </w:p>
    <w:p>
      <w:pPr>
        <w:pStyle w:val="TextBody"/>
        <w:rPr/>
      </w:pPr>
      <w:r>
        <w:rPr/>
        <w:t>Výška objektu h [m] = 10,5</w:t>
      </w:r>
    </w:p>
    <w:p>
      <w:pPr>
        <w:pStyle w:val="TextBody"/>
        <w:rPr/>
      </w:pPr>
      <w:r>
        <w:rPr/>
        <w:t>1. Vnější odběrní místa (čl.5 ČSN 73 0873)</w:t>
      </w:r>
    </w:p>
    <w:p>
      <w:pPr>
        <w:pStyle w:val="TextBody"/>
        <w:rPr/>
      </w:pPr>
      <w:r>
        <w:rPr/>
        <w:t>Druh objektu: nevýrobní objekt</w:t>
      </w:r>
    </w:p>
    <w:p>
      <w:pPr>
        <w:pStyle w:val="TextBody"/>
        <w:rPr/>
      </w:pPr>
      <w:r>
        <w:rPr/>
        <w:t>Položka č. 2 v tab.1 a 2</w:t>
      </w:r>
    </w:p>
    <w:p>
      <w:pPr>
        <w:pStyle w:val="TextBody"/>
        <w:rPr/>
      </w:pPr>
      <w:r>
        <w:rPr/>
        <w:t>-------------------------------------------------------------------</w:t>
        <w:br/>
        <w:t>Typ odběrního Vzdálenosti[m] DN v Q Obsah Pozn.</w:t>
        <w:br/>
        <w:t>místa od objektu mezi sebou mm m.s-1 l.s-1 nádrže m3</w:t>
        <w:br/>
        <w:t>-------------------------------------------------------------------</w:t>
        <w:br/>
        <w:t>Hydrant 150 300 100 0,8 6,0 0</w:t>
        <w:br/>
        <w:t>-------------------------------------------------------------------</w:t>
      </w:r>
    </w:p>
    <w:p>
      <w:pPr>
        <w:pStyle w:val="TextBody"/>
        <w:rPr/>
      </w:pPr>
      <w:r>
        <w:rPr/>
        <w:t>2. Vnitřní odběrní místa (čl.6 ČSN 73 0873)</w:t>
      </w:r>
    </w:p>
    <w:p>
      <w:pPr>
        <w:pStyle w:val="TextBody"/>
        <w:rPr/>
      </w:pPr>
      <w:r>
        <w:rPr/>
        <w:t>-------------------------------------------------------------------</w:t>
        <w:br/>
        <w:t>Hadicový systém (čl. 6.1) Světlost[mm] Max.vzdálenost[m]</w:t>
        <w:br/>
        <w:t>-------------------------------------------------------------------</w:t>
        <w:br/>
        <w:t>tvarově stálá hadice 25 40</w:t>
        <w:br/>
        <w:t>-------------------------------------------------------------------</w:t>
      </w:r>
    </w:p>
    <w:p>
      <w:pPr>
        <w:pStyle w:val="TextBody"/>
        <w:rPr/>
      </w:pPr>
      <w:r>
        <w:rPr/>
        <w:t>Dimenzování vnitřního rozvodu vody (čl.6.8)</w:t>
        <w:br/>
        <w:t>Přetlak (hydrodynamický) = min. 0,2 MPa</w:t>
        <w:br/>
        <w:t>Průtok vody z uzavíratelné proudnice = min. 0,3 l.s-1</w:t>
      </w:r>
    </w:p>
    <w:p>
      <w:pPr>
        <w:pStyle w:val="TextBody"/>
        <w:rPr/>
      </w:pPr>
      <w:r>
        <w:rPr/>
        <w:t>Přenosné hasicí přístroje (čl. 12.8)</w:t>
        <w:br/>
        <w:t>------------------------------------</w:t>
        <w:br/>
        <w:t>Počet přenosných hasicích přístrojů nr = 2,6</w:t>
      </w:r>
    </w:p>
    <w:p>
      <w:pPr>
        <w:pStyle w:val="TextBody"/>
        <w:rPr/>
      </w:pPr>
      <w:r>
        <w:rPr/>
        <w:t>je stanoven pro přístroje s náplní has. látky dle §2 Vyhl. 246/01 Sb.</w:t>
      </w:r>
    </w:p>
    <w:p>
      <w:pPr>
        <w:pStyle w:val="TextBody"/>
        <w:rPr/>
      </w:pPr>
      <w:r>
        <w:rPr/>
        <w:t>-------------------------------------------------------------------</w:t>
      </w:r>
    </w:p>
    <w:p>
      <w:pPr>
        <w:pStyle w:val="TextBody"/>
        <w:rPr/>
      </w:pPr>
      <w:r>
        <w:rPr/>
        <w:t>Export: modul NX802, (c) 2001-2006 Radim Bochňák, FIRE-NX, www.e-riziko.cz</w:t>
      </w:r>
    </w:p>
    <w:p>
      <w:pPr>
        <w:pStyle w:val="TextBody"/>
        <w:spacing w:before="0" w:after="283"/>
        <w:rPr/>
      </w:pPr>
      <w:r>
        <w:rPr/>
        <w:t>15</w:t>
      </w:r>
    </w:p>
    <w:sectPr>
      <w:type w:val="nextPage"/>
      <w:pgSz w:w="12240" w:h="15840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8"/>
    </w:rPr>
  </w:style>
  <w:style w:type="paragraph" w:styleId="Index">
    <w:name w:val="Index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List">
    <w:name w:val="List"/>
    <w:basedOn w:val="TextBody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3</Pages>
  <Words>5179</Words>
  <CharactersWithSpaces>32840</CharactersWithSpaces>
  <Paragraphs>243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